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3FBA" w14:textId="77777777" w:rsidR="000C137E" w:rsidRPr="00771EFF" w:rsidRDefault="000C137E" w:rsidP="000C137E">
      <w:pPr>
        <w:spacing w:line="300" w:lineRule="auto"/>
        <w:jc w:val="right"/>
        <w:rPr>
          <w:rFonts w:ascii="Arial" w:hAnsi="Arial" w:cs="Arial"/>
          <w:strike/>
        </w:rPr>
      </w:pPr>
      <w:bookmarkStart w:id="0" w:name="_GoBack"/>
      <w:bookmarkEnd w:id="0"/>
      <w:r w:rsidRPr="00771EFF">
        <w:rPr>
          <w:rFonts w:ascii="Arial" w:hAnsi="Arial" w:cs="Arial"/>
        </w:rPr>
        <w:t>Załącznik nr 1</w:t>
      </w:r>
    </w:p>
    <w:p w14:paraId="7501A5EC" w14:textId="77777777" w:rsidR="000C137E" w:rsidRPr="00771EFF" w:rsidRDefault="000C137E" w:rsidP="000C137E">
      <w:pPr>
        <w:pStyle w:val="Nagwek1"/>
        <w:spacing w:line="300" w:lineRule="auto"/>
        <w:jc w:val="center"/>
        <w:rPr>
          <w:rFonts w:ascii="Arial" w:hAnsi="Arial" w:cs="Arial"/>
          <w:sz w:val="24"/>
          <w:u w:val="none"/>
        </w:rPr>
      </w:pPr>
      <w:r w:rsidRPr="00771EFF">
        <w:rPr>
          <w:rFonts w:ascii="Arial" w:hAnsi="Arial" w:cs="Arial"/>
          <w:sz w:val="24"/>
          <w:u w:val="none"/>
        </w:rPr>
        <w:t>ZASADY</w:t>
      </w:r>
    </w:p>
    <w:p w14:paraId="5B474964" w14:textId="77777777" w:rsidR="000C137E" w:rsidRPr="00771EFF" w:rsidRDefault="000C137E" w:rsidP="000C137E">
      <w:pPr>
        <w:pStyle w:val="Nagwek1"/>
        <w:spacing w:after="240" w:line="300" w:lineRule="auto"/>
        <w:jc w:val="center"/>
        <w:rPr>
          <w:rFonts w:ascii="Arial" w:hAnsi="Arial" w:cs="Arial"/>
          <w:sz w:val="24"/>
          <w:u w:val="none"/>
        </w:rPr>
      </w:pPr>
      <w:r w:rsidRPr="00771EFF">
        <w:rPr>
          <w:rFonts w:ascii="Arial" w:hAnsi="Arial" w:cs="Arial"/>
          <w:sz w:val="24"/>
          <w:u w:val="none"/>
        </w:rPr>
        <w:t>przyznawania jednorazowo środków na podjęcie działalności gospodarczej obowiązujące w Urzędzie Pracy m.st. Warszawy</w:t>
      </w:r>
    </w:p>
    <w:p w14:paraId="58D76881" w14:textId="0019D4A1" w:rsidR="000C137E" w:rsidRPr="009B7FAE" w:rsidRDefault="000C137E" w:rsidP="009B7FAE">
      <w:pPr>
        <w:pStyle w:val="Akapitzlist"/>
        <w:numPr>
          <w:ilvl w:val="0"/>
          <w:numId w:val="6"/>
        </w:numPr>
        <w:tabs>
          <w:tab w:val="num" w:pos="0"/>
        </w:tabs>
        <w:autoSpaceDE w:val="0"/>
        <w:autoSpaceDN w:val="0"/>
        <w:adjustRightInd w:val="0"/>
        <w:spacing w:before="120" w:after="120" w:line="300" w:lineRule="auto"/>
        <w:ind w:left="426"/>
        <w:rPr>
          <w:rFonts w:ascii="Arial" w:hAnsi="Arial" w:cs="Arial"/>
          <w:b/>
        </w:rPr>
      </w:pPr>
      <w:r w:rsidRPr="009B7FAE">
        <w:rPr>
          <w:rFonts w:ascii="Arial" w:hAnsi="Arial" w:cs="Arial"/>
          <w:b/>
          <w:u w:val="single"/>
        </w:rPr>
        <w:t>Podstawy prawne</w:t>
      </w:r>
    </w:p>
    <w:p w14:paraId="72E7FCD9" w14:textId="67CF6704" w:rsidR="00434830" w:rsidRPr="00771EFF" w:rsidRDefault="00434830" w:rsidP="00434830">
      <w:pPr>
        <w:numPr>
          <w:ilvl w:val="1"/>
          <w:numId w:val="6"/>
        </w:numPr>
        <w:autoSpaceDE w:val="0"/>
        <w:autoSpaceDN w:val="0"/>
        <w:adjustRightInd w:val="0"/>
        <w:spacing w:line="300" w:lineRule="auto"/>
        <w:rPr>
          <w:rFonts w:ascii="Arial" w:hAnsi="Arial" w:cs="Arial"/>
        </w:rPr>
      </w:pPr>
      <w:r w:rsidRPr="00E75348">
        <w:rPr>
          <w:rFonts w:ascii="Arial" w:hAnsi="Arial" w:cs="Arial"/>
          <w:i/>
        </w:rPr>
        <w:t xml:space="preserve">ustawa z dnia </w:t>
      </w:r>
      <w:r w:rsidR="00853D6E">
        <w:rPr>
          <w:rFonts w:ascii="Arial" w:hAnsi="Arial" w:cs="Arial"/>
          <w:i/>
        </w:rPr>
        <w:t>2</w:t>
      </w:r>
      <w:r w:rsidR="00252CB8" w:rsidRPr="00A66F01">
        <w:rPr>
          <w:rFonts w:ascii="Arial" w:hAnsi="Arial" w:cs="Arial"/>
          <w:i/>
        </w:rPr>
        <w:t>0</w:t>
      </w:r>
      <w:r w:rsidRPr="00A66F01">
        <w:rPr>
          <w:rFonts w:ascii="Arial" w:hAnsi="Arial" w:cs="Arial"/>
          <w:i/>
        </w:rPr>
        <w:t xml:space="preserve"> </w:t>
      </w:r>
      <w:r w:rsidR="00252CB8" w:rsidRPr="00A66F01">
        <w:rPr>
          <w:rFonts w:ascii="Arial" w:hAnsi="Arial" w:cs="Arial"/>
          <w:i/>
        </w:rPr>
        <w:t>marca</w:t>
      </w:r>
      <w:r w:rsidRPr="00A66F01">
        <w:rPr>
          <w:rFonts w:ascii="Arial" w:hAnsi="Arial" w:cs="Arial"/>
          <w:i/>
        </w:rPr>
        <w:t xml:space="preserve"> 20</w:t>
      </w:r>
      <w:r w:rsidR="00252CB8" w:rsidRPr="00A66F01">
        <w:rPr>
          <w:rFonts w:ascii="Arial" w:hAnsi="Arial" w:cs="Arial"/>
          <w:i/>
        </w:rPr>
        <w:t>25</w:t>
      </w:r>
      <w:r w:rsidR="00A66F01" w:rsidRPr="00A66F01">
        <w:rPr>
          <w:rFonts w:ascii="Arial" w:hAnsi="Arial" w:cs="Arial"/>
          <w:i/>
        </w:rPr>
        <w:t xml:space="preserve"> </w:t>
      </w:r>
      <w:r w:rsidRPr="00A66F01">
        <w:rPr>
          <w:rFonts w:ascii="Arial" w:hAnsi="Arial" w:cs="Arial"/>
          <w:i/>
        </w:rPr>
        <w:t xml:space="preserve">r. o </w:t>
      </w:r>
      <w:r w:rsidR="00252CB8" w:rsidRPr="00A66F01">
        <w:rPr>
          <w:rFonts w:ascii="Arial" w:hAnsi="Arial" w:cs="Arial"/>
          <w:i/>
        </w:rPr>
        <w:t>rynku pracy i służbach zatrudnienia</w:t>
      </w:r>
      <w:r w:rsidRPr="00252CB8">
        <w:rPr>
          <w:rFonts w:ascii="Arial" w:hAnsi="Arial" w:cs="Arial"/>
          <w:color w:val="FF0000"/>
        </w:rPr>
        <w:t xml:space="preserve"> </w:t>
      </w:r>
      <w:r w:rsidRPr="00771EFF">
        <w:rPr>
          <w:rFonts w:ascii="Arial" w:hAnsi="Arial" w:cs="Arial"/>
        </w:rPr>
        <w:t xml:space="preserve">– tekst </w:t>
      </w:r>
      <w:r w:rsidR="00A66F01">
        <w:rPr>
          <w:rFonts w:ascii="Arial" w:hAnsi="Arial" w:cs="Arial"/>
        </w:rPr>
        <w:br/>
      </w:r>
      <w:r w:rsidRPr="00771EFF">
        <w:rPr>
          <w:rFonts w:ascii="Arial" w:hAnsi="Arial" w:cs="Arial"/>
        </w:rPr>
        <w:t xml:space="preserve">i publikator ustawy </w:t>
      </w:r>
      <w:r w:rsidRPr="001A581E">
        <w:rPr>
          <w:rFonts w:ascii="Arial" w:hAnsi="Arial" w:cs="Arial"/>
        </w:rPr>
        <w:t>(</w:t>
      </w:r>
      <w:hyperlink r:id="rId8" w:history="1">
        <w:r w:rsidRPr="005C0CED">
          <w:rPr>
            <w:rStyle w:val="Hipercze"/>
            <w:rFonts w:ascii="Arial" w:hAnsi="Arial" w:cs="Arial"/>
          </w:rPr>
          <w:t>warszawa.praca.gov.pl</w:t>
        </w:r>
      </w:hyperlink>
      <w:r>
        <w:rPr>
          <w:rFonts w:ascii="Arial" w:hAnsi="Arial" w:cs="Arial"/>
        </w:rPr>
        <w:t>)</w:t>
      </w:r>
      <w:r w:rsidR="00A66F01">
        <w:rPr>
          <w:rFonts w:ascii="Arial" w:hAnsi="Arial" w:cs="Arial"/>
        </w:rPr>
        <w:t>,</w:t>
      </w:r>
      <w:r w:rsidRPr="00771EFF">
        <w:rPr>
          <w:rFonts w:ascii="Arial" w:hAnsi="Arial" w:cs="Arial"/>
        </w:rPr>
        <w:t xml:space="preserve"> zwan</w:t>
      </w:r>
      <w:r w:rsidR="007E280F">
        <w:rPr>
          <w:rFonts w:ascii="Arial" w:hAnsi="Arial" w:cs="Arial"/>
        </w:rPr>
        <w:t xml:space="preserve">a </w:t>
      </w:r>
      <w:r w:rsidRPr="00771EFF">
        <w:rPr>
          <w:rFonts w:ascii="Arial" w:hAnsi="Arial" w:cs="Arial"/>
        </w:rPr>
        <w:t>dalej ustawą,</w:t>
      </w:r>
    </w:p>
    <w:p w14:paraId="48DC01C0" w14:textId="2EA0FB34" w:rsidR="00434830" w:rsidRPr="00A0226E" w:rsidRDefault="00434830" w:rsidP="00434830">
      <w:pPr>
        <w:numPr>
          <w:ilvl w:val="1"/>
          <w:numId w:val="6"/>
        </w:numPr>
        <w:autoSpaceDE w:val="0"/>
        <w:autoSpaceDN w:val="0"/>
        <w:adjustRightInd w:val="0"/>
        <w:spacing w:line="300" w:lineRule="auto"/>
        <w:rPr>
          <w:rFonts w:ascii="Arial" w:hAnsi="Arial" w:cs="Arial"/>
        </w:rPr>
      </w:pPr>
      <w:r w:rsidRPr="00E75348">
        <w:rPr>
          <w:rFonts w:ascii="Arial" w:hAnsi="Arial" w:cs="Arial"/>
          <w:i/>
        </w:rPr>
        <w:t>rozporządzenie Ministra Rodziny, Pracy i Polityki Społecznej z dnia 14 lipca 2017</w:t>
      </w:r>
      <w:r w:rsidR="00A66F01">
        <w:rPr>
          <w:rFonts w:ascii="Arial" w:hAnsi="Arial" w:cs="Arial"/>
          <w:i/>
        </w:rPr>
        <w:t xml:space="preserve"> </w:t>
      </w:r>
      <w:r w:rsidRPr="00E75348">
        <w:rPr>
          <w:rFonts w:ascii="Arial" w:hAnsi="Arial" w:cs="Arial"/>
          <w:i/>
        </w:rPr>
        <w:t xml:space="preserve">r., </w:t>
      </w:r>
      <w:r>
        <w:rPr>
          <w:rFonts w:ascii="Arial" w:hAnsi="Arial" w:cs="Arial"/>
          <w:i/>
        </w:rPr>
        <w:br/>
      </w:r>
      <w:r w:rsidRPr="00E75348">
        <w:rPr>
          <w:rFonts w:ascii="Arial" w:hAnsi="Arial" w:cs="Arial"/>
          <w:i/>
        </w:rPr>
        <w:t xml:space="preserve">w sprawie dokonywania z Funduszu Pracy refundacji kosztów wyposażenia </w:t>
      </w:r>
      <w:r w:rsidR="00A66F01">
        <w:rPr>
          <w:rFonts w:ascii="Arial" w:hAnsi="Arial" w:cs="Arial"/>
          <w:i/>
        </w:rPr>
        <w:br/>
      </w:r>
      <w:r w:rsidRPr="00E75348">
        <w:rPr>
          <w:rFonts w:ascii="Arial" w:hAnsi="Arial" w:cs="Arial"/>
          <w:i/>
        </w:rPr>
        <w:t>lub doposażenia stanowiska pracy oraz przyznawania środków na podjęcie działalności gospodarczej</w:t>
      </w:r>
      <w:r w:rsidRPr="00771EFF">
        <w:rPr>
          <w:rFonts w:ascii="Arial" w:hAnsi="Arial" w:cs="Arial"/>
        </w:rPr>
        <w:t xml:space="preserve"> – tekst i publikator</w:t>
      </w:r>
      <w:r w:rsidRPr="00771EFF">
        <w:rPr>
          <w:rFonts w:ascii="Arial" w:hAnsi="Arial" w:cs="Arial"/>
          <w:color w:val="FF0000"/>
        </w:rPr>
        <w:t xml:space="preserve"> </w:t>
      </w:r>
      <w:r w:rsidRPr="00771EFF">
        <w:rPr>
          <w:rFonts w:ascii="Arial" w:hAnsi="Arial" w:cs="Arial"/>
        </w:rPr>
        <w:t>rozporządzenia</w:t>
      </w:r>
      <w:r w:rsidRPr="00771EFF">
        <w:rPr>
          <w:rFonts w:ascii="Arial" w:hAnsi="Arial" w:cs="Arial"/>
          <w:color w:val="FF0000"/>
        </w:rPr>
        <w:t xml:space="preserve"> </w:t>
      </w:r>
      <w:r>
        <w:rPr>
          <w:rFonts w:ascii="Arial" w:hAnsi="Arial" w:cs="Arial"/>
        </w:rPr>
        <w:t>(</w:t>
      </w:r>
      <w:hyperlink r:id="rId9" w:history="1">
        <w:r w:rsidR="005C0CED" w:rsidRPr="005C0CED">
          <w:rPr>
            <w:rStyle w:val="Hipercze"/>
            <w:rFonts w:ascii="Arial" w:hAnsi="Arial" w:cs="Arial"/>
          </w:rPr>
          <w:t>warszawa.praca.gov.pl</w:t>
        </w:r>
      </w:hyperlink>
      <w:r>
        <w:rPr>
          <w:rFonts w:ascii="Arial" w:hAnsi="Arial" w:cs="Arial"/>
        </w:rPr>
        <w:t>)</w:t>
      </w:r>
      <w:r w:rsidRPr="00771EFF">
        <w:rPr>
          <w:rFonts w:ascii="Arial" w:hAnsi="Arial" w:cs="Arial"/>
        </w:rPr>
        <w:t>,</w:t>
      </w:r>
    </w:p>
    <w:p w14:paraId="3B3BF266" w14:textId="30C43F80" w:rsidR="00434830" w:rsidRPr="00A0226E" w:rsidRDefault="00434830" w:rsidP="00434830">
      <w:pPr>
        <w:numPr>
          <w:ilvl w:val="1"/>
          <w:numId w:val="6"/>
        </w:numPr>
        <w:autoSpaceDE w:val="0"/>
        <w:autoSpaceDN w:val="0"/>
        <w:adjustRightInd w:val="0"/>
        <w:spacing w:line="300" w:lineRule="auto"/>
        <w:rPr>
          <w:rFonts w:ascii="Arial" w:hAnsi="Arial" w:cs="Arial"/>
        </w:rPr>
      </w:pPr>
      <w:r w:rsidRPr="001A581E">
        <w:rPr>
          <w:rFonts w:ascii="Arial" w:hAnsi="Arial" w:cs="Arial"/>
        </w:rPr>
        <w:t xml:space="preserve">rozporządzenie Komisji (UE) 2023/2831 z dnia 13 grudnia 2023 r. w sprawie stosowania art. 107 i 108 Traktatu o funkcjonowaniu Unii Europejskiej do pomocy </w:t>
      </w:r>
      <w:r w:rsidRPr="001A581E">
        <w:rPr>
          <w:rFonts w:ascii="Arial" w:hAnsi="Arial" w:cs="Arial"/>
        </w:rPr>
        <w:br/>
      </w:r>
      <w:r w:rsidRPr="001A581E">
        <w:rPr>
          <w:rFonts w:ascii="Arial" w:hAnsi="Arial" w:cs="Arial"/>
          <w:i/>
          <w:iCs/>
        </w:rPr>
        <w:t>de minimis</w:t>
      </w:r>
      <w:r w:rsidRPr="00771EFF">
        <w:rPr>
          <w:rFonts w:ascii="Arial" w:hAnsi="Arial" w:cs="Arial"/>
        </w:rPr>
        <w:t xml:space="preserve"> – tekst i publikator</w:t>
      </w:r>
      <w:r w:rsidRPr="00771EFF">
        <w:rPr>
          <w:rFonts w:ascii="Arial" w:hAnsi="Arial" w:cs="Arial"/>
          <w:color w:val="FF0000"/>
        </w:rPr>
        <w:t xml:space="preserve"> </w:t>
      </w:r>
      <w:r w:rsidRPr="00771EFF">
        <w:rPr>
          <w:rFonts w:ascii="Arial" w:hAnsi="Arial" w:cs="Arial"/>
        </w:rPr>
        <w:t>rozporządzenia</w:t>
      </w:r>
      <w:r w:rsidRPr="00771EFF">
        <w:rPr>
          <w:rFonts w:ascii="Arial" w:hAnsi="Arial" w:cs="Arial"/>
          <w:color w:val="FF0000"/>
        </w:rPr>
        <w:t xml:space="preserve"> </w:t>
      </w:r>
      <w:r>
        <w:rPr>
          <w:rFonts w:ascii="Arial" w:hAnsi="Arial" w:cs="Arial"/>
        </w:rPr>
        <w:t>(</w:t>
      </w:r>
      <w:hyperlink r:id="rId10" w:history="1">
        <w:r w:rsidR="005C0CED" w:rsidRPr="005C0CED">
          <w:rPr>
            <w:rStyle w:val="Hipercze"/>
            <w:rFonts w:ascii="Arial" w:hAnsi="Arial" w:cs="Arial"/>
          </w:rPr>
          <w:t>warszawa.praca.gov.pl</w:t>
        </w:r>
      </w:hyperlink>
      <w:r>
        <w:rPr>
          <w:rFonts w:ascii="Arial" w:hAnsi="Arial" w:cs="Arial"/>
        </w:rPr>
        <w:t>)</w:t>
      </w:r>
      <w:r w:rsidRPr="00771EFF">
        <w:rPr>
          <w:rFonts w:ascii="Arial" w:hAnsi="Arial" w:cs="Arial"/>
        </w:rPr>
        <w:t>,</w:t>
      </w:r>
    </w:p>
    <w:p w14:paraId="05CF101F" w14:textId="4696A10A" w:rsidR="00434830" w:rsidRPr="00771EFF" w:rsidRDefault="00434830" w:rsidP="00434830">
      <w:pPr>
        <w:numPr>
          <w:ilvl w:val="1"/>
          <w:numId w:val="6"/>
        </w:numPr>
        <w:autoSpaceDE w:val="0"/>
        <w:autoSpaceDN w:val="0"/>
        <w:adjustRightInd w:val="0"/>
        <w:spacing w:line="300" w:lineRule="auto"/>
        <w:rPr>
          <w:rFonts w:ascii="Arial" w:hAnsi="Arial" w:cs="Arial"/>
        </w:rPr>
      </w:pPr>
      <w:r w:rsidRPr="00E75348">
        <w:rPr>
          <w:rFonts w:ascii="Arial" w:hAnsi="Arial" w:cs="Arial"/>
          <w:i/>
        </w:rPr>
        <w:t>rozporządzenie Rady Ministrów z dnia 29 marca 2010</w:t>
      </w:r>
      <w:r w:rsidR="00A66F01">
        <w:rPr>
          <w:rFonts w:ascii="Arial" w:hAnsi="Arial" w:cs="Arial"/>
          <w:i/>
        </w:rPr>
        <w:t xml:space="preserve"> </w:t>
      </w:r>
      <w:r w:rsidRPr="00E75348">
        <w:rPr>
          <w:rFonts w:ascii="Arial" w:hAnsi="Arial" w:cs="Arial"/>
          <w:i/>
        </w:rPr>
        <w:t>r. w sprawie zakresu informacji przedstawianych przez podmiot ubiegający się o pomoc de minimis</w:t>
      </w:r>
      <w:r w:rsidRPr="00771EFF">
        <w:rPr>
          <w:rFonts w:ascii="Arial" w:hAnsi="Arial" w:cs="Arial"/>
        </w:rPr>
        <w:t xml:space="preserve"> tekst i publikator</w:t>
      </w:r>
      <w:r w:rsidRPr="00771EFF">
        <w:rPr>
          <w:rFonts w:ascii="Arial" w:hAnsi="Arial" w:cs="Arial"/>
          <w:color w:val="FF0000"/>
        </w:rPr>
        <w:t xml:space="preserve"> </w:t>
      </w:r>
      <w:r w:rsidRPr="00771EFF">
        <w:rPr>
          <w:rFonts w:ascii="Arial" w:hAnsi="Arial" w:cs="Arial"/>
        </w:rPr>
        <w:t>rozporządzenia</w:t>
      </w:r>
      <w:r w:rsidRPr="00771EFF">
        <w:rPr>
          <w:rFonts w:ascii="Arial" w:hAnsi="Arial" w:cs="Arial"/>
          <w:color w:val="FF0000"/>
        </w:rPr>
        <w:t xml:space="preserve"> </w:t>
      </w:r>
      <w:r w:rsidRPr="00540477">
        <w:rPr>
          <w:rFonts w:ascii="Arial" w:hAnsi="Arial" w:cs="Arial"/>
        </w:rPr>
        <w:t>(</w:t>
      </w:r>
      <w:hyperlink r:id="rId11" w:history="1">
        <w:r w:rsidRPr="005C0CED">
          <w:rPr>
            <w:rStyle w:val="Hipercze"/>
            <w:rFonts w:ascii="Arial" w:hAnsi="Arial" w:cs="Arial"/>
          </w:rPr>
          <w:t>uokik.gov.pl</w:t>
        </w:r>
      </w:hyperlink>
      <w:r w:rsidRPr="00540477">
        <w:rPr>
          <w:rFonts w:ascii="Arial" w:hAnsi="Arial" w:cs="Arial"/>
        </w:rPr>
        <w:t>)</w:t>
      </w:r>
      <w:r w:rsidR="00A66F01">
        <w:rPr>
          <w:rFonts w:ascii="Arial" w:hAnsi="Arial" w:cs="Arial"/>
        </w:rPr>
        <w:t>.</w:t>
      </w:r>
      <w:r w:rsidRPr="00771EFF">
        <w:rPr>
          <w:rFonts w:ascii="Arial" w:hAnsi="Arial" w:cs="Arial"/>
          <w:color w:val="FF0000"/>
        </w:rPr>
        <w:t xml:space="preserve"> </w:t>
      </w:r>
    </w:p>
    <w:p w14:paraId="7D037528" w14:textId="77777777" w:rsidR="000C137E" w:rsidRPr="00771EFF" w:rsidRDefault="000C137E" w:rsidP="000C137E">
      <w:pPr>
        <w:numPr>
          <w:ilvl w:val="0"/>
          <w:numId w:val="6"/>
        </w:numPr>
        <w:tabs>
          <w:tab w:val="num" w:pos="-2332"/>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 xml:space="preserve">Osoby uprawnione </w:t>
      </w:r>
    </w:p>
    <w:p w14:paraId="08B27AF1" w14:textId="77777777" w:rsidR="000C137E" w:rsidRPr="00771EFF" w:rsidRDefault="000C137E" w:rsidP="000C137E">
      <w:pPr>
        <w:autoSpaceDE w:val="0"/>
        <w:autoSpaceDN w:val="0"/>
        <w:adjustRightInd w:val="0"/>
        <w:spacing w:line="300" w:lineRule="auto"/>
        <w:rPr>
          <w:rFonts w:ascii="Arial" w:hAnsi="Arial" w:cs="Arial"/>
        </w:rPr>
      </w:pPr>
      <w:r w:rsidRPr="00771EFF">
        <w:rPr>
          <w:rFonts w:ascii="Arial" w:hAnsi="Arial" w:cs="Arial"/>
        </w:rPr>
        <w:t>Osobami uprawnionymi do ubiegania się i otrzymania jednorazowych środków na podjęcie działalności gospodarczej - zwanych dalej środkami, są:</w:t>
      </w:r>
    </w:p>
    <w:p w14:paraId="42232952" w14:textId="77777777" w:rsidR="000C137E" w:rsidRPr="00771EFF" w:rsidRDefault="000C137E" w:rsidP="000C137E">
      <w:pPr>
        <w:numPr>
          <w:ilvl w:val="0"/>
          <w:numId w:val="22"/>
        </w:numPr>
        <w:autoSpaceDE w:val="0"/>
        <w:autoSpaceDN w:val="0"/>
        <w:adjustRightInd w:val="0"/>
        <w:spacing w:line="300" w:lineRule="auto"/>
        <w:ind w:left="357" w:hanging="357"/>
        <w:rPr>
          <w:rFonts w:ascii="Arial" w:hAnsi="Arial" w:cs="Arial"/>
        </w:rPr>
      </w:pPr>
      <w:r w:rsidRPr="00771EFF">
        <w:rPr>
          <w:rFonts w:ascii="Arial" w:hAnsi="Arial" w:cs="Arial"/>
          <w:b/>
        </w:rPr>
        <w:t xml:space="preserve">osoby bezrobotne, </w:t>
      </w:r>
    </w:p>
    <w:p w14:paraId="59F50A5A" w14:textId="77777777" w:rsidR="000C137E" w:rsidRPr="00016209" w:rsidRDefault="000C137E" w:rsidP="000C137E">
      <w:pPr>
        <w:numPr>
          <w:ilvl w:val="0"/>
          <w:numId w:val="22"/>
        </w:numPr>
        <w:autoSpaceDE w:val="0"/>
        <w:autoSpaceDN w:val="0"/>
        <w:adjustRightInd w:val="0"/>
        <w:spacing w:line="300" w:lineRule="auto"/>
        <w:ind w:left="357" w:hanging="357"/>
        <w:rPr>
          <w:rFonts w:ascii="Arial" w:hAnsi="Arial" w:cs="Arial"/>
        </w:rPr>
      </w:pPr>
      <w:r w:rsidRPr="00771EFF">
        <w:rPr>
          <w:rFonts w:ascii="Arial" w:hAnsi="Arial" w:cs="Arial"/>
          <w:b/>
        </w:rPr>
        <w:t>absolwenci centrum integracji społecznej (CIS) i klubów integracji społecznej (KIS</w:t>
      </w:r>
      <w:r w:rsidRPr="00016209">
        <w:rPr>
          <w:rFonts w:ascii="Arial" w:hAnsi="Arial" w:cs="Arial"/>
          <w:b/>
        </w:rPr>
        <w:t xml:space="preserve">), </w:t>
      </w:r>
      <w:r w:rsidRPr="001A581E">
        <w:rPr>
          <w:rFonts w:ascii="Arial" w:hAnsi="Arial" w:cs="Arial"/>
        </w:rPr>
        <w:t xml:space="preserve">jeżeli nie pozostają w okresie zgłoszonego do centralnej ewidencji i informacji </w:t>
      </w:r>
      <w:r w:rsidRPr="001A581E">
        <w:rPr>
          <w:rFonts w:ascii="Arial" w:hAnsi="Arial" w:cs="Arial"/>
        </w:rPr>
        <w:br/>
        <w:t>o działalności gospodarczej zawieszenia wykonywania działalności gospodarczej,</w:t>
      </w:r>
    </w:p>
    <w:p w14:paraId="21687584" w14:textId="2F43DABD" w:rsidR="00A66F01" w:rsidRPr="00A66F01" w:rsidRDefault="000C137E" w:rsidP="00A66F01">
      <w:pPr>
        <w:numPr>
          <w:ilvl w:val="0"/>
          <w:numId w:val="22"/>
        </w:numPr>
        <w:autoSpaceDE w:val="0"/>
        <w:autoSpaceDN w:val="0"/>
        <w:adjustRightInd w:val="0"/>
        <w:spacing w:line="300" w:lineRule="auto"/>
        <w:ind w:left="357" w:hanging="357"/>
        <w:rPr>
          <w:rFonts w:ascii="Arial" w:hAnsi="Arial" w:cs="Arial"/>
        </w:rPr>
      </w:pPr>
      <w:r w:rsidRPr="00A66F01">
        <w:rPr>
          <w:rFonts w:ascii="Arial" w:hAnsi="Arial" w:cs="Arial"/>
          <w:b/>
        </w:rPr>
        <w:t xml:space="preserve">poszukujący pracy </w:t>
      </w:r>
      <w:r w:rsidR="000641D4" w:rsidRPr="00A66F01">
        <w:rPr>
          <w:rFonts w:ascii="Arial" w:hAnsi="Arial" w:cs="Arial"/>
          <w:b/>
        </w:rPr>
        <w:t xml:space="preserve">niezatrudnieni i niewykonujący innej pracy zarobkowej </w:t>
      </w:r>
      <w:r w:rsidRPr="00A66F01">
        <w:rPr>
          <w:rFonts w:ascii="Arial" w:hAnsi="Arial" w:cs="Arial"/>
          <w:b/>
        </w:rPr>
        <w:t>opiekunowie osoby niepełnosprawnej</w:t>
      </w:r>
      <w:r w:rsidR="00A66F01">
        <w:rPr>
          <w:rFonts w:ascii="Arial" w:hAnsi="Arial" w:cs="Arial"/>
        </w:rPr>
        <w:t>.</w:t>
      </w:r>
    </w:p>
    <w:p w14:paraId="5C09B3C5" w14:textId="27D49518" w:rsidR="000C137E" w:rsidRPr="00A66F01" w:rsidRDefault="000C137E" w:rsidP="00A66F01">
      <w:pPr>
        <w:autoSpaceDE w:val="0"/>
        <w:autoSpaceDN w:val="0"/>
        <w:adjustRightInd w:val="0"/>
        <w:spacing w:line="300" w:lineRule="auto"/>
        <w:rPr>
          <w:rFonts w:ascii="Arial" w:hAnsi="Arial" w:cs="Arial"/>
        </w:rPr>
      </w:pPr>
      <w:r w:rsidRPr="00A66F01">
        <w:rPr>
          <w:rFonts w:ascii="Arial" w:hAnsi="Arial" w:cs="Arial"/>
        </w:rPr>
        <w:t>Osobami uprawnionymi do ubiegania się i otrzymania jednorazowych środków, są osoby</w:t>
      </w:r>
    </w:p>
    <w:p w14:paraId="7B426368" w14:textId="77777777" w:rsidR="000C137E" w:rsidRPr="00E75348" w:rsidRDefault="000C137E" w:rsidP="000C137E">
      <w:pPr>
        <w:autoSpaceDE w:val="0"/>
        <w:autoSpaceDN w:val="0"/>
        <w:adjustRightInd w:val="0"/>
        <w:spacing w:line="300" w:lineRule="auto"/>
        <w:rPr>
          <w:rFonts w:ascii="Arial" w:hAnsi="Arial" w:cs="Arial"/>
        </w:rPr>
      </w:pPr>
      <w:r w:rsidRPr="00E75348">
        <w:rPr>
          <w:rFonts w:ascii="Arial" w:hAnsi="Arial" w:cs="Arial"/>
        </w:rPr>
        <w:t>które spełniają poniższe kryteria:</w:t>
      </w:r>
    </w:p>
    <w:p w14:paraId="5729310D" w14:textId="39AD48AA" w:rsidR="000C137E" w:rsidRPr="00FA6823" w:rsidRDefault="000C137E" w:rsidP="00FA6823">
      <w:pPr>
        <w:numPr>
          <w:ilvl w:val="0"/>
          <w:numId w:val="25"/>
        </w:numPr>
        <w:spacing w:line="300" w:lineRule="auto"/>
        <w:ind w:left="357" w:hanging="357"/>
        <w:rPr>
          <w:rFonts w:ascii="Arial" w:hAnsi="Arial" w:cs="Arial"/>
        </w:rPr>
      </w:pPr>
      <w:r w:rsidRPr="00771EFF">
        <w:rPr>
          <w:rFonts w:ascii="Arial" w:hAnsi="Arial" w:cs="Arial"/>
        </w:rPr>
        <w:t xml:space="preserve">zamierzają zarejestrować i prowadzić działalność gospodarczą na terenie miasta stołecznego Warszawy, </w:t>
      </w:r>
      <w:r w:rsidRPr="00FA6823">
        <w:rPr>
          <w:rFonts w:ascii="Arial" w:hAnsi="Arial" w:cs="Arial"/>
        </w:rPr>
        <w:t>w tym polegającą na prowadzeniu żłobka lub klubu dziecię</w:t>
      </w:r>
      <w:r w:rsidR="005B1AE9" w:rsidRPr="00FA6823">
        <w:rPr>
          <w:rFonts w:ascii="Arial" w:hAnsi="Arial" w:cs="Arial"/>
        </w:rPr>
        <w:t>cego z miejscami integracyjnymi</w:t>
      </w:r>
      <w:r w:rsidRPr="00FA6823">
        <w:rPr>
          <w:rFonts w:ascii="Arial" w:hAnsi="Arial" w:cs="Arial"/>
        </w:rPr>
        <w:t xml:space="preserve"> lub polegającej na świadczeniu usług rehabilitacyjnych dla dzieci niepełnosprawnych,</w:t>
      </w:r>
    </w:p>
    <w:p w14:paraId="624BB343" w14:textId="69D24F01" w:rsidR="000C137E" w:rsidRDefault="000C137E" w:rsidP="000C137E">
      <w:pPr>
        <w:numPr>
          <w:ilvl w:val="0"/>
          <w:numId w:val="25"/>
        </w:numPr>
        <w:spacing w:line="300" w:lineRule="auto"/>
        <w:ind w:left="357" w:hanging="357"/>
        <w:rPr>
          <w:rFonts w:ascii="Arial" w:hAnsi="Arial" w:cs="Arial"/>
        </w:rPr>
      </w:pPr>
      <w:r w:rsidRPr="00771EFF">
        <w:rPr>
          <w:rFonts w:ascii="Arial" w:hAnsi="Arial" w:cs="Arial"/>
        </w:rPr>
        <w:t>nie otrzymały dotychczas bezzwrotnych środków publicznych na podjęcie działalności gospodarczej, założenie lub przystąpienie do spółdzielni socjalnej,</w:t>
      </w:r>
    </w:p>
    <w:p w14:paraId="5817C336" w14:textId="77777777" w:rsidR="00A66F01" w:rsidRDefault="004E065F" w:rsidP="00DD10CB">
      <w:pPr>
        <w:numPr>
          <w:ilvl w:val="0"/>
          <w:numId w:val="25"/>
        </w:numPr>
        <w:spacing w:line="300" w:lineRule="auto"/>
        <w:ind w:left="357" w:hanging="357"/>
        <w:rPr>
          <w:rFonts w:ascii="Arial" w:hAnsi="Arial" w:cs="Arial"/>
        </w:rPr>
      </w:pPr>
      <w:r w:rsidRPr="00A66F01">
        <w:rPr>
          <w:rFonts w:ascii="Arial" w:hAnsi="Arial" w:cs="Arial"/>
        </w:rPr>
        <w:t>nie korzystały z umorzenia pożyczki, o której mowa w art. 187 ustawy o rynku pracy i służbach zatrudnienia,</w:t>
      </w:r>
    </w:p>
    <w:p w14:paraId="53056419" w14:textId="28192688" w:rsidR="000C137E" w:rsidRPr="00A66F01" w:rsidRDefault="00DD10CB" w:rsidP="00DD10CB">
      <w:pPr>
        <w:numPr>
          <w:ilvl w:val="0"/>
          <w:numId w:val="25"/>
        </w:numPr>
        <w:spacing w:line="300" w:lineRule="auto"/>
        <w:ind w:left="357" w:hanging="357"/>
        <w:rPr>
          <w:rFonts w:ascii="Arial" w:hAnsi="Arial" w:cs="Arial"/>
        </w:rPr>
      </w:pPr>
      <w:r w:rsidRPr="00A66F01">
        <w:rPr>
          <w:rFonts w:ascii="Arial" w:hAnsi="Arial" w:cs="Arial"/>
        </w:rPr>
        <w:t xml:space="preserve">w </w:t>
      </w:r>
      <w:r w:rsidR="00252CB8" w:rsidRPr="00A66F01">
        <w:rPr>
          <w:rFonts w:ascii="Arial" w:hAnsi="Arial" w:cs="Arial"/>
        </w:rPr>
        <w:t xml:space="preserve">okresie ostatnich 12 miesięcy nie </w:t>
      </w:r>
      <w:r w:rsidR="0028659E" w:rsidRPr="00A66F01">
        <w:rPr>
          <w:rFonts w:ascii="Arial" w:hAnsi="Arial" w:cs="Arial"/>
        </w:rPr>
        <w:t>przerwał</w:t>
      </w:r>
      <w:r w:rsidR="004E065F" w:rsidRPr="00A66F01">
        <w:rPr>
          <w:rFonts w:ascii="Arial" w:hAnsi="Arial" w:cs="Arial"/>
        </w:rPr>
        <w:t>y</w:t>
      </w:r>
      <w:r w:rsidR="0028659E" w:rsidRPr="00A66F01">
        <w:rPr>
          <w:rFonts w:ascii="Arial" w:hAnsi="Arial" w:cs="Arial"/>
        </w:rPr>
        <w:t xml:space="preserve"> z własnej winy realizacji fo</w:t>
      </w:r>
      <w:r w:rsidR="00A66F01">
        <w:rPr>
          <w:rFonts w:ascii="Arial" w:hAnsi="Arial" w:cs="Arial"/>
        </w:rPr>
        <w:t>rmy pomocy określonej w ustawie,</w:t>
      </w:r>
    </w:p>
    <w:p w14:paraId="10DDE62E" w14:textId="251F4E16" w:rsidR="000C137E" w:rsidRPr="00DD10CB" w:rsidRDefault="000C137E" w:rsidP="000C137E">
      <w:pPr>
        <w:numPr>
          <w:ilvl w:val="0"/>
          <w:numId w:val="25"/>
        </w:numPr>
        <w:spacing w:line="300" w:lineRule="auto"/>
        <w:ind w:left="357" w:hanging="357"/>
        <w:rPr>
          <w:rFonts w:ascii="Arial" w:hAnsi="Arial" w:cs="Arial"/>
        </w:rPr>
      </w:pPr>
      <w:r w:rsidRPr="00771EFF">
        <w:rPr>
          <w:rFonts w:ascii="Arial" w:hAnsi="Arial" w:cs="Arial"/>
        </w:rPr>
        <w:t xml:space="preserve">w okresie </w:t>
      </w:r>
      <w:r w:rsidR="003E5736">
        <w:rPr>
          <w:rFonts w:ascii="Arial" w:hAnsi="Arial" w:cs="Arial"/>
        </w:rPr>
        <w:t xml:space="preserve">ostatnich </w:t>
      </w:r>
      <w:r w:rsidRPr="00771EFF">
        <w:rPr>
          <w:rFonts w:ascii="Arial" w:hAnsi="Arial" w:cs="Arial"/>
        </w:rPr>
        <w:t xml:space="preserve">12 miesięcy </w:t>
      </w:r>
      <w:r w:rsidR="00DD10CB" w:rsidRPr="00A66F01">
        <w:rPr>
          <w:rFonts w:ascii="Arial" w:hAnsi="Arial" w:cs="Arial"/>
        </w:rPr>
        <w:t>nie wykon</w:t>
      </w:r>
      <w:r w:rsidR="004E065F" w:rsidRPr="00A66F01">
        <w:rPr>
          <w:rFonts w:ascii="Arial" w:hAnsi="Arial" w:cs="Arial"/>
        </w:rPr>
        <w:t xml:space="preserve">ywały </w:t>
      </w:r>
      <w:r w:rsidR="00DD10CB" w:rsidRPr="00A66F01">
        <w:rPr>
          <w:rFonts w:ascii="Arial" w:hAnsi="Arial" w:cs="Arial"/>
        </w:rPr>
        <w:t xml:space="preserve">działalności gospodarczej </w:t>
      </w:r>
      <w:r w:rsidR="003E5736">
        <w:rPr>
          <w:rFonts w:ascii="Arial" w:hAnsi="Arial" w:cs="Arial"/>
        </w:rPr>
        <w:br/>
      </w:r>
      <w:r w:rsidR="00DD10CB" w:rsidRPr="00A66F01">
        <w:rPr>
          <w:rFonts w:ascii="Arial" w:hAnsi="Arial" w:cs="Arial"/>
        </w:rPr>
        <w:t>na terytorium Rzeczypospolitej Polskiej i nie pozostają w okresie jej zawieszenia</w:t>
      </w:r>
      <w:r w:rsidRPr="00A66F01">
        <w:rPr>
          <w:rFonts w:ascii="Arial" w:hAnsi="Arial" w:cs="Arial"/>
        </w:rPr>
        <w:t>– nie dotyczy opiekunów,</w:t>
      </w:r>
    </w:p>
    <w:p w14:paraId="11C79B16" w14:textId="552431C0" w:rsidR="00DD10CB" w:rsidRPr="003E5736" w:rsidRDefault="00DD10CB" w:rsidP="000C137E">
      <w:pPr>
        <w:numPr>
          <w:ilvl w:val="0"/>
          <w:numId w:val="25"/>
        </w:numPr>
        <w:spacing w:line="300" w:lineRule="auto"/>
        <w:ind w:left="357" w:hanging="357"/>
        <w:rPr>
          <w:rFonts w:ascii="Arial" w:hAnsi="Arial" w:cs="Arial"/>
        </w:rPr>
      </w:pPr>
      <w:r w:rsidRPr="003E5736">
        <w:rPr>
          <w:rFonts w:ascii="Arial" w:hAnsi="Arial" w:cs="Arial"/>
        </w:rPr>
        <w:lastRenderedPageBreak/>
        <w:t>nie wykonuj</w:t>
      </w:r>
      <w:r w:rsidR="004E065F" w:rsidRPr="003E5736">
        <w:rPr>
          <w:rFonts w:ascii="Arial" w:hAnsi="Arial" w:cs="Arial"/>
        </w:rPr>
        <w:t>ą</w:t>
      </w:r>
      <w:r w:rsidRPr="003E5736">
        <w:rPr>
          <w:rFonts w:ascii="Arial" w:hAnsi="Arial" w:cs="Arial"/>
        </w:rPr>
        <w:t xml:space="preserve"> za granicą działalności gospodarczej i nie pozostaj</w:t>
      </w:r>
      <w:r w:rsidR="004E065F" w:rsidRPr="003E5736">
        <w:rPr>
          <w:rFonts w:ascii="Arial" w:hAnsi="Arial" w:cs="Arial"/>
        </w:rPr>
        <w:t>ą</w:t>
      </w:r>
      <w:r w:rsidRPr="003E5736">
        <w:rPr>
          <w:rFonts w:ascii="Arial" w:hAnsi="Arial" w:cs="Arial"/>
        </w:rPr>
        <w:t xml:space="preserve"> w okresie jej zawieszenia,</w:t>
      </w:r>
    </w:p>
    <w:p w14:paraId="2BD4370C" w14:textId="77777777" w:rsidR="000C137E" w:rsidRPr="00466F4B" w:rsidRDefault="000C137E" w:rsidP="000C137E">
      <w:pPr>
        <w:numPr>
          <w:ilvl w:val="0"/>
          <w:numId w:val="25"/>
        </w:numPr>
        <w:spacing w:line="300" w:lineRule="auto"/>
        <w:ind w:left="357" w:hanging="357"/>
        <w:rPr>
          <w:rFonts w:ascii="Arial" w:hAnsi="Arial" w:cs="Arial"/>
          <w:strike/>
        </w:rPr>
      </w:pPr>
      <w:r w:rsidRPr="00771EFF">
        <w:rPr>
          <w:rFonts w:ascii="Arial" w:hAnsi="Arial" w:cs="Arial"/>
        </w:rPr>
        <w:t>nie podejmą zatrudnienia</w:t>
      </w:r>
      <w:r w:rsidRPr="00E75348">
        <w:rPr>
          <w:rFonts w:ascii="Arial" w:hAnsi="Arial" w:cs="Arial"/>
          <w:i/>
        </w:rPr>
        <w:t xml:space="preserve"> </w:t>
      </w:r>
      <w:r w:rsidRPr="00771EFF">
        <w:rPr>
          <w:rFonts w:ascii="Arial" w:hAnsi="Arial" w:cs="Arial"/>
        </w:rPr>
        <w:t xml:space="preserve">w okresie </w:t>
      </w:r>
      <w:r w:rsidRPr="001A581E">
        <w:rPr>
          <w:rFonts w:ascii="Arial" w:hAnsi="Arial" w:cs="Arial"/>
        </w:rPr>
        <w:t>pierwszych</w:t>
      </w:r>
      <w:r>
        <w:rPr>
          <w:rFonts w:ascii="Arial" w:hAnsi="Arial" w:cs="Arial"/>
        </w:rPr>
        <w:t xml:space="preserve"> </w:t>
      </w:r>
      <w:r w:rsidRPr="00771EFF">
        <w:rPr>
          <w:rFonts w:ascii="Arial" w:hAnsi="Arial" w:cs="Arial"/>
        </w:rPr>
        <w:t>12 miesięcy prowadzenia działalności gospodarczej</w:t>
      </w:r>
      <w:r>
        <w:rPr>
          <w:rFonts w:ascii="Arial" w:hAnsi="Arial" w:cs="Arial"/>
        </w:rPr>
        <w:t>,</w:t>
      </w:r>
    </w:p>
    <w:p w14:paraId="07509404" w14:textId="459E6B44" w:rsidR="000C137E" w:rsidRPr="00466F4B" w:rsidRDefault="000C137E" w:rsidP="000C137E">
      <w:pPr>
        <w:numPr>
          <w:ilvl w:val="0"/>
          <w:numId w:val="25"/>
        </w:numPr>
        <w:spacing w:line="300" w:lineRule="auto"/>
        <w:ind w:left="357" w:hanging="357"/>
        <w:rPr>
          <w:rFonts w:ascii="Arial" w:hAnsi="Arial" w:cs="Arial"/>
        </w:rPr>
      </w:pPr>
      <w:r w:rsidRPr="00771EFF">
        <w:rPr>
          <w:rFonts w:ascii="Arial" w:hAnsi="Arial" w:cs="Arial"/>
        </w:rPr>
        <w:t xml:space="preserve">zobowiążą się do prowadzenia działalności gospodarczej </w:t>
      </w:r>
      <w:r w:rsidRPr="001A581E">
        <w:rPr>
          <w:rFonts w:ascii="Arial" w:hAnsi="Arial" w:cs="Arial"/>
        </w:rPr>
        <w:t>przez okres co najmniej</w:t>
      </w:r>
      <w:r>
        <w:rPr>
          <w:rFonts w:ascii="Arial" w:hAnsi="Arial" w:cs="Arial"/>
        </w:rPr>
        <w:t xml:space="preserve"> </w:t>
      </w:r>
      <w:r w:rsidR="003E5736">
        <w:rPr>
          <w:rFonts w:ascii="Arial" w:hAnsi="Arial" w:cs="Arial"/>
        </w:rPr>
        <w:br/>
      </w:r>
      <w:r w:rsidRPr="00771EFF">
        <w:rPr>
          <w:rFonts w:ascii="Arial" w:hAnsi="Arial" w:cs="Arial"/>
        </w:rPr>
        <w:t xml:space="preserve">12 miesięcy </w:t>
      </w:r>
      <w:r w:rsidR="00E54D27" w:rsidRPr="008A600C">
        <w:rPr>
          <w:rFonts w:ascii="Arial" w:hAnsi="Arial" w:cs="Arial"/>
          <w:color w:val="000000" w:themeColor="text1"/>
        </w:rPr>
        <w:t xml:space="preserve">od dnia podjęcia działalności gospodarczej </w:t>
      </w:r>
      <w:r w:rsidRPr="00771EFF">
        <w:rPr>
          <w:rFonts w:ascii="Arial" w:hAnsi="Arial" w:cs="Arial"/>
        </w:rPr>
        <w:t xml:space="preserve">oraz niezawieszania </w:t>
      </w:r>
      <w:r w:rsidRPr="001A581E">
        <w:rPr>
          <w:rFonts w:ascii="Arial" w:hAnsi="Arial" w:cs="Arial"/>
        </w:rPr>
        <w:t>jej wykonywania</w:t>
      </w:r>
      <w:r>
        <w:rPr>
          <w:rFonts w:ascii="Arial" w:hAnsi="Arial" w:cs="Arial"/>
        </w:rPr>
        <w:t xml:space="preserve"> </w:t>
      </w:r>
      <w:r w:rsidRPr="00771EFF">
        <w:rPr>
          <w:rFonts w:ascii="Arial" w:hAnsi="Arial" w:cs="Arial"/>
        </w:rPr>
        <w:t>łącznie na okres dłuższy niż 6 miesięcy</w:t>
      </w:r>
      <w:r w:rsidR="00FA6823">
        <w:rPr>
          <w:rFonts w:ascii="Arial" w:hAnsi="Arial" w:cs="Arial"/>
        </w:rPr>
        <w:t xml:space="preserve"> (do okresu prowadzenia działalności gospodarczej nie wlicza się okresu zawieszenia wykonywania</w:t>
      </w:r>
      <w:r w:rsidR="00784967">
        <w:rPr>
          <w:rFonts w:ascii="Arial" w:hAnsi="Arial" w:cs="Arial"/>
        </w:rPr>
        <w:t xml:space="preserve"> działalności gospodarczej),</w:t>
      </w:r>
      <w:r w:rsidR="00FA6823">
        <w:rPr>
          <w:rFonts w:ascii="Arial" w:hAnsi="Arial" w:cs="Arial"/>
        </w:rPr>
        <w:t xml:space="preserve"> </w:t>
      </w:r>
    </w:p>
    <w:p w14:paraId="394B09F6" w14:textId="5A2714DF" w:rsidR="000C137E" w:rsidRPr="003E5736" w:rsidRDefault="00DD10CB" w:rsidP="000C137E">
      <w:pPr>
        <w:numPr>
          <w:ilvl w:val="0"/>
          <w:numId w:val="25"/>
        </w:numPr>
        <w:spacing w:line="300" w:lineRule="auto"/>
        <w:ind w:left="357" w:hanging="357"/>
        <w:rPr>
          <w:rFonts w:ascii="Arial" w:hAnsi="Arial" w:cs="Arial"/>
        </w:rPr>
      </w:pPr>
      <w:r w:rsidRPr="003E5736">
        <w:rPr>
          <w:rFonts w:ascii="Arial" w:hAnsi="Arial" w:cs="Arial"/>
          <w:i/>
        </w:rPr>
        <w:t xml:space="preserve">w okresie ostatnich 2 lat </w:t>
      </w:r>
      <w:r w:rsidR="0028659E" w:rsidRPr="003E5736">
        <w:rPr>
          <w:rFonts w:ascii="Arial" w:hAnsi="Arial" w:cs="Arial"/>
          <w:i/>
        </w:rPr>
        <w:t>nie był</w:t>
      </w:r>
      <w:r w:rsidRPr="003E5736">
        <w:rPr>
          <w:rFonts w:ascii="Arial" w:hAnsi="Arial" w:cs="Arial"/>
          <w:i/>
        </w:rPr>
        <w:t>y</w:t>
      </w:r>
      <w:r w:rsidR="0028659E" w:rsidRPr="003E5736">
        <w:rPr>
          <w:rFonts w:ascii="Arial" w:hAnsi="Arial" w:cs="Arial"/>
          <w:i/>
        </w:rPr>
        <w:t xml:space="preserve"> prawomocnie </w:t>
      </w:r>
      <w:r w:rsidRPr="003E5736">
        <w:rPr>
          <w:rFonts w:ascii="Arial" w:hAnsi="Arial" w:cs="Arial"/>
          <w:i/>
        </w:rPr>
        <w:t xml:space="preserve">skazane za przestępstwo składania fałszywych zeznań lub oświadczeń, przeciwko wiarygodności dokumentów </w:t>
      </w:r>
      <w:r w:rsidR="003E5736" w:rsidRPr="003E5736">
        <w:rPr>
          <w:rFonts w:ascii="Arial" w:hAnsi="Arial" w:cs="Arial"/>
          <w:i/>
        </w:rPr>
        <w:br/>
      </w:r>
      <w:r w:rsidRPr="003E5736">
        <w:rPr>
          <w:rFonts w:ascii="Arial" w:hAnsi="Arial" w:cs="Arial"/>
          <w:i/>
        </w:rPr>
        <w:t>lub przeciwko obrotowi gospodarczemu i interesom majątkowym w obrocie cywilnoprawnym na podstawie ustawy z dnia 6 czerwca 1997r. – Kodeks karny skarbowy lub za odpowiedni czyn zabroniony określony w przepisach prawa obcego,</w:t>
      </w:r>
    </w:p>
    <w:p w14:paraId="0EC9F82A" w14:textId="2D5C4D65" w:rsidR="000C137E" w:rsidRDefault="000C137E" w:rsidP="000C137E">
      <w:pPr>
        <w:numPr>
          <w:ilvl w:val="0"/>
          <w:numId w:val="25"/>
        </w:numPr>
        <w:spacing w:line="300" w:lineRule="auto"/>
        <w:ind w:left="357" w:hanging="357"/>
        <w:rPr>
          <w:rFonts w:ascii="Arial" w:hAnsi="Arial" w:cs="Arial"/>
        </w:rPr>
      </w:pPr>
      <w:r w:rsidRPr="00771EFF">
        <w:rPr>
          <w:rFonts w:ascii="Arial" w:hAnsi="Arial" w:cs="Arial"/>
        </w:rPr>
        <w:t xml:space="preserve">nie złożyły do innego starosty wniosku o przyznanie jednorazowo środków </w:t>
      </w:r>
      <w:r w:rsidR="003E5736">
        <w:rPr>
          <w:rFonts w:ascii="Arial" w:hAnsi="Arial" w:cs="Arial"/>
        </w:rPr>
        <w:br/>
      </w:r>
      <w:r w:rsidRPr="00771EFF">
        <w:rPr>
          <w:rFonts w:ascii="Arial" w:hAnsi="Arial" w:cs="Arial"/>
        </w:rPr>
        <w:t>na podjęcie działalności gospodarczej, ani wniosku o przyznanie jednorazowo środków na założenie lub przystąpienie do spółdzielni socjalnej,</w:t>
      </w:r>
    </w:p>
    <w:p w14:paraId="754215E8" w14:textId="77777777" w:rsidR="000C137E" w:rsidRPr="00586E46" w:rsidRDefault="000C137E" w:rsidP="000C137E">
      <w:pPr>
        <w:numPr>
          <w:ilvl w:val="0"/>
          <w:numId w:val="25"/>
        </w:numPr>
        <w:spacing w:line="300" w:lineRule="auto"/>
        <w:ind w:left="357" w:hanging="357"/>
        <w:rPr>
          <w:rFonts w:ascii="Arial" w:hAnsi="Arial" w:cs="Arial"/>
        </w:rPr>
      </w:pPr>
      <w:r w:rsidRPr="00586E46">
        <w:rPr>
          <w:rFonts w:ascii="Arial" w:hAnsi="Arial" w:cs="Arial"/>
        </w:rPr>
        <w:t>w wyznaczonym terminie złożyły kompletny i prawidłowo wypełniony wniosek,</w:t>
      </w:r>
    </w:p>
    <w:p w14:paraId="034F5D65" w14:textId="77777777" w:rsidR="000C137E" w:rsidRPr="00771EFF" w:rsidRDefault="000C137E" w:rsidP="000C137E">
      <w:pPr>
        <w:numPr>
          <w:ilvl w:val="0"/>
          <w:numId w:val="25"/>
        </w:numPr>
        <w:spacing w:line="300" w:lineRule="auto"/>
        <w:ind w:left="357" w:hanging="357"/>
        <w:rPr>
          <w:rFonts w:ascii="Arial" w:hAnsi="Arial" w:cs="Arial"/>
        </w:rPr>
      </w:pPr>
      <w:r w:rsidRPr="00771EFF">
        <w:rPr>
          <w:rFonts w:ascii="Arial" w:hAnsi="Arial" w:cs="Arial"/>
        </w:rPr>
        <w:t>nie figurują w Krajowym Rejestrze Długów Biura Informacji Gospodarczej SA.</w:t>
      </w:r>
    </w:p>
    <w:p w14:paraId="16BEA5C4" w14:textId="77777777" w:rsidR="000C137E" w:rsidRPr="00771EFF"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Kwota</w:t>
      </w:r>
    </w:p>
    <w:p w14:paraId="2AE9FAEB" w14:textId="0130BE06" w:rsidR="000C137E" w:rsidRDefault="000C137E" w:rsidP="000C137E">
      <w:pPr>
        <w:numPr>
          <w:ilvl w:val="1"/>
          <w:numId w:val="6"/>
        </w:numPr>
        <w:tabs>
          <w:tab w:val="num" w:pos="-1260"/>
        </w:tabs>
        <w:autoSpaceDE w:val="0"/>
        <w:autoSpaceDN w:val="0"/>
        <w:adjustRightInd w:val="0"/>
        <w:spacing w:line="300" w:lineRule="auto"/>
        <w:ind w:left="357" w:hanging="357"/>
        <w:rPr>
          <w:rFonts w:ascii="Arial" w:hAnsi="Arial" w:cs="Arial"/>
        </w:rPr>
      </w:pPr>
      <w:r w:rsidRPr="00771EFF">
        <w:rPr>
          <w:rFonts w:ascii="Arial" w:hAnsi="Arial" w:cs="Arial"/>
        </w:rPr>
        <w:t xml:space="preserve">Maksymalna wysokość środków, o które można wnioskować, nie może przekroczyć </w:t>
      </w:r>
      <w:r w:rsidR="007C0304">
        <w:rPr>
          <w:rFonts w:ascii="Arial" w:hAnsi="Arial" w:cs="Arial"/>
        </w:rPr>
        <w:br/>
      </w:r>
      <w:r w:rsidRPr="00771EFF">
        <w:rPr>
          <w:rFonts w:ascii="Arial" w:hAnsi="Arial" w:cs="Arial"/>
          <w:b/>
        </w:rPr>
        <w:t>6-krotnej wysokości przeciętnego wynagrodzenia</w:t>
      </w:r>
      <w:r w:rsidRPr="00771EFF">
        <w:rPr>
          <w:rFonts w:ascii="Arial" w:hAnsi="Arial" w:cs="Arial"/>
        </w:rPr>
        <w:t xml:space="preserve"> ogłoszonego przez Prezesa Głównego Urzędu Statystycznego w Dzienniku Urzędowym Rzeczypospolitej Polskiej „Monitor Polski”.</w:t>
      </w:r>
      <w:r>
        <w:rPr>
          <w:rFonts w:ascii="Arial" w:hAnsi="Arial" w:cs="Arial"/>
        </w:rPr>
        <w:t xml:space="preserve"> </w:t>
      </w:r>
    </w:p>
    <w:p w14:paraId="6D4BC204" w14:textId="77777777" w:rsidR="000C137E" w:rsidRPr="00771EFF" w:rsidRDefault="000C137E" w:rsidP="000C137E">
      <w:pPr>
        <w:numPr>
          <w:ilvl w:val="1"/>
          <w:numId w:val="6"/>
        </w:numPr>
        <w:tabs>
          <w:tab w:val="num" w:pos="-1260"/>
        </w:tabs>
        <w:autoSpaceDE w:val="0"/>
        <w:autoSpaceDN w:val="0"/>
        <w:adjustRightInd w:val="0"/>
        <w:spacing w:line="300" w:lineRule="auto"/>
        <w:rPr>
          <w:rFonts w:ascii="Arial" w:hAnsi="Arial" w:cs="Arial"/>
        </w:rPr>
      </w:pPr>
      <w:r w:rsidRPr="00771EFF">
        <w:rPr>
          <w:rFonts w:ascii="Arial" w:hAnsi="Arial" w:cs="Arial"/>
        </w:rPr>
        <w:t>Jeśli w czasie pomiędzy złożeniem wniosku, a zawarciem umowy zostanie ogłoszona nowa, niższa kwota przeciętnego wynagrodzenia, kwota przyznanych środków zostanie odpowiednio zmieniona.</w:t>
      </w:r>
    </w:p>
    <w:p w14:paraId="0E5EF995" w14:textId="22BFBAB2"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Wysokość przyznanych środków jest ustalana z uwzględnieniem rodzaju podejmowanej działalności, szans zdobycia pozycji na rynku oraz po dokonaniu oceny czy planowane wydatki są bezpośrednio i jednoznacznie związane </w:t>
      </w:r>
      <w:r>
        <w:rPr>
          <w:rFonts w:ascii="Arial" w:hAnsi="Arial" w:cs="Arial"/>
        </w:rPr>
        <w:t xml:space="preserve"> </w:t>
      </w:r>
      <w:r w:rsidRPr="00771EFF">
        <w:rPr>
          <w:rFonts w:ascii="Arial" w:hAnsi="Arial" w:cs="Arial"/>
        </w:rPr>
        <w:t>z rodzajem planowanej działalności.</w:t>
      </w:r>
      <w:r w:rsidR="00FA6823">
        <w:rPr>
          <w:rFonts w:ascii="Arial" w:hAnsi="Arial" w:cs="Arial"/>
        </w:rPr>
        <w:t xml:space="preserve"> Urząd może przyznać kwotę niższą niż wnioskowana po ocenie zasadności zaplanowanych wydatków z uwzględnieniem wysokości posiadanych środków z Funduszu Pracy. </w:t>
      </w:r>
    </w:p>
    <w:p w14:paraId="6C9992C8" w14:textId="77777777" w:rsidR="000C137E" w:rsidRPr="00771EFF"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Przeznaczenie środków</w:t>
      </w:r>
    </w:p>
    <w:p w14:paraId="5AA0F1B3" w14:textId="77777777" w:rsidR="000C137E" w:rsidRPr="00771EFF" w:rsidRDefault="000C137E" w:rsidP="000C137E">
      <w:pPr>
        <w:numPr>
          <w:ilvl w:val="1"/>
          <w:numId w:val="6"/>
        </w:numPr>
        <w:spacing w:line="300" w:lineRule="auto"/>
        <w:rPr>
          <w:rFonts w:ascii="Arial" w:hAnsi="Arial" w:cs="Arial"/>
        </w:rPr>
      </w:pPr>
      <w:r w:rsidRPr="00771EFF">
        <w:rPr>
          <w:rFonts w:ascii="Arial" w:hAnsi="Arial" w:cs="Arial"/>
        </w:rPr>
        <w:t>Przyznane środki przeznaczone są na podjęcie działalności gospodarczej na terenie miasta stołecznego Warszawy.</w:t>
      </w:r>
    </w:p>
    <w:p w14:paraId="6B65415B" w14:textId="77777777" w:rsidR="000C137E" w:rsidRPr="00771EFF" w:rsidRDefault="000C137E" w:rsidP="000C137E">
      <w:pPr>
        <w:numPr>
          <w:ilvl w:val="1"/>
          <w:numId w:val="6"/>
        </w:numPr>
        <w:spacing w:line="300" w:lineRule="auto"/>
        <w:rPr>
          <w:rFonts w:ascii="Arial" w:hAnsi="Arial" w:cs="Arial"/>
        </w:rPr>
      </w:pPr>
      <w:r w:rsidRPr="00771EFF">
        <w:rPr>
          <w:rFonts w:ascii="Arial" w:hAnsi="Arial" w:cs="Arial"/>
        </w:rPr>
        <w:t xml:space="preserve">Środki </w:t>
      </w:r>
      <w:r w:rsidRPr="00771EFF">
        <w:rPr>
          <w:rFonts w:ascii="Arial" w:hAnsi="Arial" w:cs="Arial"/>
          <w:b/>
        </w:rPr>
        <w:t xml:space="preserve">mogą być </w:t>
      </w:r>
      <w:r w:rsidRPr="00771EFF">
        <w:rPr>
          <w:rFonts w:ascii="Arial" w:hAnsi="Arial" w:cs="Arial"/>
        </w:rPr>
        <w:t>wydatkowane na:</w:t>
      </w:r>
    </w:p>
    <w:p w14:paraId="26893E64" w14:textId="3F169123" w:rsidR="000C137E" w:rsidRPr="00771EFF" w:rsidRDefault="000C137E" w:rsidP="000C137E">
      <w:pPr>
        <w:numPr>
          <w:ilvl w:val="1"/>
          <w:numId w:val="2"/>
        </w:numPr>
        <w:tabs>
          <w:tab w:val="clear" w:pos="1080"/>
          <w:tab w:val="num" w:pos="-1980"/>
        </w:tabs>
        <w:spacing w:line="300" w:lineRule="auto"/>
        <w:ind w:left="714" w:hanging="357"/>
        <w:rPr>
          <w:rFonts w:ascii="Arial" w:hAnsi="Arial" w:cs="Arial"/>
        </w:rPr>
      </w:pPr>
      <w:r w:rsidRPr="00771EFF">
        <w:rPr>
          <w:rFonts w:ascii="Arial" w:hAnsi="Arial" w:cs="Arial"/>
        </w:rPr>
        <w:t xml:space="preserve">zakup maszyn, urządzeń, oprogramowania oraz wyposażenia koniecznego do utworzenia miejsc pracy (nie mniej niż 50% wnioskowanej kwoty łącznie), </w:t>
      </w:r>
      <w:r w:rsidR="003E5736">
        <w:rPr>
          <w:rFonts w:ascii="Arial" w:hAnsi="Arial" w:cs="Arial"/>
        </w:rPr>
        <w:br/>
      </w:r>
      <w:r w:rsidRPr="00771EFF">
        <w:rPr>
          <w:rFonts w:ascii="Arial" w:hAnsi="Arial" w:cs="Arial"/>
        </w:rPr>
        <w:t xml:space="preserve">przy czym na zakup telefonu komórkowego </w:t>
      </w:r>
      <w:r w:rsidRPr="001A581E">
        <w:rPr>
          <w:rFonts w:ascii="Arial" w:hAnsi="Arial" w:cs="Arial"/>
        </w:rPr>
        <w:t>ze środków Funduszu Pracy</w:t>
      </w:r>
      <w:r>
        <w:rPr>
          <w:rFonts w:ascii="Arial" w:hAnsi="Arial" w:cs="Arial"/>
        </w:rPr>
        <w:t xml:space="preserve"> </w:t>
      </w:r>
      <w:r w:rsidR="003E5736">
        <w:rPr>
          <w:rFonts w:ascii="Arial" w:hAnsi="Arial" w:cs="Arial"/>
        </w:rPr>
        <w:br/>
      </w:r>
      <w:r w:rsidRPr="00771EFF">
        <w:rPr>
          <w:rFonts w:ascii="Arial" w:hAnsi="Arial" w:cs="Arial"/>
        </w:rPr>
        <w:t>nie więcej niż 2.000,00 zł,</w:t>
      </w:r>
    </w:p>
    <w:p w14:paraId="7A2B3F64"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lastRenderedPageBreak/>
        <w:t>zakup materiałów, surowców i towarów (do 50% wnioskowanej kwoty łącznie),</w:t>
      </w:r>
    </w:p>
    <w:p w14:paraId="682BE0F4"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reklamę (do 30% wnioskowanej kwoty łącznie),</w:t>
      </w:r>
    </w:p>
    <w:p w14:paraId="7661D3C5"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zakup materiałów przeznaczonych na remont oraz koszty adaptacji lokalu – w tym np. koszty podłączeń mediów, instalacji połączenia sieciowego (do 20% wnioskowanej kwoty łącznie),</w:t>
      </w:r>
    </w:p>
    <w:p w14:paraId="22061252"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koszty pomocy prawnej, konsultacji i doradztwa związanych z podjęciem działalności gospodarczej (do 10% wnioskowanej kwoty łącznie),</w:t>
      </w:r>
    </w:p>
    <w:p w14:paraId="5DF9A10A" w14:textId="77777777" w:rsidR="000C137E" w:rsidRPr="00771EFF" w:rsidRDefault="000C137E" w:rsidP="000C137E">
      <w:pPr>
        <w:numPr>
          <w:ilvl w:val="1"/>
          <w:numId w:val="2"/>
        </w:numPr>
        <w:tabs>
          <w:tab w:val="clear" w:pos="1080"/>
          <w:tab w:val="num" w:pos="-1980"/>
        </w:tabs>
        <w:spacing w:line="300" w:lineRule="auto"/>
        <w:ind w:left="720" w:hanging="360"/>
        <w:rPr>
          <w:rFonts w:ascii="Arial" w:hAnsi="Arial" w:cs="Arial"/>
        </w:rPr>
      </w:pPr>
      <w:r w:rsidRPr="00771EFF">
        <w:rPr>
          <w:rFonts w:ascii="Arial" w:hAnsi="Arial" w:cs="Arial"/>
        </w:rPr>
        <w:t>zakup domeny internetowej (nie więcej niż 200 zł).</w:t>
      </w:r>
    </w:p>
    <w:p w14:paraId="4CA3E0E3" w14:textId="77777777" w:rsidR="000C137E" w:rsidRPr="00771EFF" w:rsidRDefault="000C137E" w:rsidP="000C137E">
      <w:pPr>
        <w:numPr>
          <w:ilvl w:val="0"/>
          <w:numId w:val="10"/>
        </w:numPr>
        <w:tabs>
          <w:tab w:val="clear" w:pos="2340"/>
          <w:tab w:val="num" w:pos="-1260"/>
        </w:tabs>
        <w:spacing w:line="300" w:lineRule="auto"/>
        <w:ind w:left="360"/>
        <w:rPr>
          <w:rFonts w:ascii="Arial" w:hAnsi="Arial" w:cs="Arial"/>
        </w:rPr>
      </w:pPr>
      <w:r w:rsidRPr="00771EFF">
        <w:rPr>
          <w:rFonts w:ascii="Arial" w:hAnsi="Arial" w:cs="Arial"/>
        </w:rPr>
        <w:t xml:space="preserve">Środki </w:t>
      </w:r>
      <w:r w:rsidRPr="00771EFF">
        <w:rPr>
          <w:rFonts w:ascii="Arial" w:hAnsi="Arial" w:cs="Arial"/>
          <w:b/>
        </w:rPr>
        <w:t xml:space="preserve">nie mogą być </w:t>
      </w:r>
      <w:r w:rsidRPr="00771EFF">
        <w:rPr>
          <w:rFonts w:ascii="Arial" w:hAnsi="Arial" w:cs="Arial"/>
        </w:rPr>
        <w:t>przeznaczone na:</w:t>
      </w:r>
    </w:p>
    <w:p w14:paraId="45F73FA7"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 xml:space="preserve">podjęcie działalności gospodarczej, która nie może być objęta pomocą </w:t>
      </w:r>
      <w:r w:rsidRPr="00771EFF">
        <w:rPr>
          <w:rFonts w:ascii="Arial" w:hAnsi="Arial" w:cs="Arial"/>
          <w:i/>
        </w:rPr>
        <w:t>de minimis</w:t>
      </w:r>
      <w:r w:rsidRPr="00771EFF">
        <w:rPr>
          <w:rFonts w:ascii="Arial" w:hAnsi="Arial" w:cs="Arial"/>
        </w:rPr>
        <w:t>,</w:t>
      </w:r>
    </w:p>
    <w:p w14:paraId="3951C5AE"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 xml:space="preserve">zakup pojazdów (definicja pojazdu zgodna z </w:t>
      </w:r>
      <w:r w:rsidRPr="00591212">
        <w:rPr>
          <w:rFonts w:ascii="Arial" w:hAnsi="Arial" w:cs="Arial"/>
          <w:i/>
        </w:rPr>
        <w:t>ustawą z dnia 20 czerwca 1997 r. Prawo o ruchu drogowym</w:t>
      </w:r>
      <w:r w:rsidRPr="00771EFF">
        <w:rPr>
          <w:rFonts w:ascii="Arial" w:hAnsi="Arial" w:cs="Arial"/>
        </w:rPr>
        <w:t>), z wyłączeniem przyczep,</w:t>
      </w:r>
    </w:p>
    <w:p w14:paraId="11198027"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zakup kasy fiskalnej, drukarki fiskalnej,</w:t>
      </w:r>
    </w:p>
    <w:p w14:paraId="1A5606C7" w14:textId="77777777" w:rsidR="000C137E" w:rsidRPr="00771EFF"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finansowanie wszelkich kosztów związanych z przygotowaniem wniosku, przygotowaniem dokumentów niezbędnych do założenia działalności gospodarczej, jej rejestracją, d</w:t>
      </w:r>
      <w:r>
        <w:rPr>
          <w:rFonts w:ascii="Arial" w:hAnsi="Arial" w:cs="Arial"/>
        </w:rPr>
        <w:t xml:space="preserve">odatkowych kosztów związanych </w:t>
      </w:r>
      <w:r w:rsidRPr="00771EFF">
        <w:rPr>
          <w:rFonts w:ascii="Arial" w:hAnsi="Arial" w:cs="Arial"/>
        </w:rPr>
        <w:t>z dokonywaniem zakupów w ramach przyznanych środków (np.: koszty tłumaczenia przysięgłego, podatek od czynności cywilno-prawnych, opłaty manipulacyjne, prowizje, ubezpieczenie zakupionego sprzętu, opłaty gwarancyjne i serwisowe zakupionego sprzętu</w:t>
      </w:r>
      <w:r>
        <w:rPr>
          <w:rFonts w:ascii="Arial" w:hAnsi="Arial" w:cs="Arial"/>
        </w:rPr>
        <w:t xml:space="preserve"> </w:t>
      </w:r>
      <w:r w:rsidRPr="00591212">
        <w:rPr>
          <w:rFonts w:ascii="Arial" w:hAnsi="Arial" w:cs="Arial"/>
        </w:rPr>
        <w:t>lub usługi)</w:t>
      </w:r>
      <w:r w:rsidRPr="00771EFF">
        <w:rPr>
          <w:rFonts w:ascii="Arial" w:hAnsi="Arial" w:cs="Arial"/>
        </w:rPr>
        <w:t xml:space="preserve"> oraz z bieżącym funkcjonowaniem przedsiębiorstwa (np.: opłaty za: abonamenty, internet, hosting, pozycjonowanie strony),</w:t>
      </w:r>
    </w:p>
    <w:p w14:paraId="714EB304" w14:textId="77777777" w:rsidR="000C137E" w:rsidRPr="004609A6" w:rsidRDefault="000C137E" w:rsidP="000C137E">
      <w:pPr>
        <w:numPr>
          <w:ilvl w:val="0"/>
          <w:numId w:val="14"/>
        </w:numPr>
        <w:tabs>
          <w:tab w:val="clear" w:pos="1788"/>
          <w:tab w:val="num" w:pos="-1980"/>
        </w:tabs>
        <w:spacing w:line="300" w:lineRule="auto"/>
        <w:ind w:left="720"/>
        <w:rPr>
          <w:rFonts w:ascii="Arial" w:hAnsi="Arial" w:cs="Arial"/>
        </w:rPr>
      </w:pPr>
      <w:r w:rsidRPr="00771EFF">
        <w:rPr>
          <w:rFonts w:ascii="Arial" w:hAnsi="Arial" w:cs="Arial"/>
        </w:rPr>
        <w:t>pokrycie kosztów transportu/przesyłki/dostawy/pakowania zakupionych rzeczy</w:t>
      </w:r>
      <w:r>
        <w:rPr>
          <w:rFonts w:ascii="Arial" w:hAnsi="Arial" w:cs="Arial"/>
        </w:rPr>
        <w:t xml:space="preserve">/ </w:t>
      </w:r>
      <w:r w:rsidRPr="004609A6">
        <w:rPr>
          <w:rFonts w:ascii="Arial" w:hAnsi="Arial" w:cs="Arial"/>
        </w:rPr>
        <w:t>montaż</w:t>
      </w:r>
      <w:r w:rsidRPr="001A581E">
        <w:rPr>
          <w:rFonts w:ascii="Arial" w:hAnsi="Arial" w:cs="Arial"/>
        </w:rPr>
        <w:t>u</w:t>
      </w:r>
      <w:r w:rsidRPr="004609A6">
        <w:rPr>
          <w:rFonts w:ascii="Arial" w:hAnsi="Arial" w:cs="Arial"/>
        </w:rPr>
        <w:t xml:space="preserve"> zakupionych rzeczy,</w:t>
      </w:r>
    </w:p>
    <w:p w14:paraId="73369F87" w14:textId="5EB46B86" w:rsidR="000C137E" w:rsidRDefault="008A600C" w:rsidP="000C137E">
      <w:pPr>
        <w:numPr>
          <w:ilvl w:val="0"/>
          <w:numId w:val="14"/>
        </w:numPr>
        <w:tabs>
          <w:tab w:val="clear" w:pos="1788"/>
          <w:tab w:val="num" w:pos="-1980"/>
        </w:tabs>
        <w:spacing w:line="300" w:lineRule="auto"/>
        <w:ind w:left="720"/>
        <w:rPr>
          <w:rFonts w:ascii="Arial" w:hAnsi="Arial" w:cs="Arial"/>
        </w:rPr>
      </w:pPr>
      <w:r>
        <w:rPr>
          <w:rFonts w:ascii="Arial" w:hAnsi="Arial" w:cs="Arial"/>
        </w:rPr>
        <w:t>finansowanie</w:t>
      </w:r>
      <w:r w:rsidR="007D3043">
        <w:rPr>
          <w:rFonts w:ascii="Arial" w:hAnsi="Arial" w:cs="Arial"/>
        </w:rPr>
        <w:t xml:space="preserve"> szkoleń,</w:t>
      </w:r>
    </w:p>
    <w:p w14:paraId="638E21D2" w14:textId="555E498A" w:rsidR="007D3043" w:rsidRPr="003E5736" w:rsidRDefault="007D3043" w:rsidP="000C137E">
      <w:pPr>
        <w:numPr>
          <w:ilvl w:val="0"/>
          <w:numId w:val="14"/>
        </w:numPr>
        <w:tabs>
          <w:tab w:val="clear" w:pos="1788"/>
          <w:tab w:val="num" w:pos="-1980"/>
        </w:tabs>
        <w:spacing w:line="300" w:lineRule="auto"/>
        <w:ind w:left="720"/>
        <w:rPr>
          <w:rFonts w:ascii="Arial" w:hAnsi="Arial" w:cs="Arial"/>
        </w:rPr>
      </w:pPr>
      <w:r w:rsidRPr="003E5736">
        <w:rPr>
          <w:rFonts w:ascii="Arial" w:hAnsi="Arial" w:cs="Arial"/>
        </w:rPr>
        <w:t xml:space="preserve">na </w:t>
      </w:r>
      <w:r w:rsidR="000E32B5">
        <w:rPr>
          <w:rFonts w:ascii="Arial" w:hAnsi="Arial" w:cs="Arial"/>
        </w:rPr>
        <w:t>zakup używanego środka trwałego</w:t>
      </w:r>
      <w:r w:rsidRPr="003E5736">
        <w:rPr>
          <w:rFonts w:ascii="Arial" w:hAnsi="Arial" w:cs="Arial"/>
        </w:rPr>
        <w:t xml:space="preserve">, który uprzednio został sfinansowany </w:t>
      </w:r>
      <w:r w:rsidR="003E5736">
        <w:rPr>
          <w:rFonts w:ascii="Arial" w:hAnsi="Arial" w:cs="Arial"/>
        </w:rPr>
        <w:br/>
      </w:r>
      <w:r w:rsidRPr="003E5736">
        <w:rPr>
          <w:rFonts w:ascii="Arial" w:hAnsi="Arial" w:cs="Arial"/>
        </w:rPr>
        <w:t>ze środków publicznych w tym środków UE.</w:t>
      </w:r>
    </w:p>
    <w:p w14:paraId="119300A5" w14:textId="66452F0C" w:rsidR="000C137E" w:rsidRPr="00E54D27" w:rsidRDefault="000C137E" w:rsidP="000C137E">
      <w:pPr>
        <w:numPr>
          <w:ilvl w:val="0"/>
          <w:numId w:val="10"/>
        </w:numPr>
        <w:tabs>
          <w:tab w:val="clear" w:pos="2340"/>
          <w:tab w:val="num" w:pos="-1260"/>
        </w:tabs>
        <w:spacing w:line="300" w:lineRule="auto"/>
        <w:ind w:left="360"/>
        <w:rPr>
          <w:rFonts w:ascii="Arial" w:hAnsi="Arial" w:cs="Arial"/>
          <w:strike/>
        </w:rPr>
      </w:pPr>
      <w:r w:rsidRPr="00771EFF">
        <w:rPr>
          <w:rFonts w:ascii="Arial" w:hAnsi="Arial" w:cs="Arial"/>
        </w:rPr>
        <w:t xml:space="preserve">Prezydent m.st. Warszawy </w:t>
      </w:r>
      <w:r w:rsidRPr="00771EFF">
        <w:rPr>
          <w:rFonts w:ascii="Arial" w:hAnsi="Arial" w:cs="Arial"/>
          <w:u w:val="single"/>
        </w:rPr>
        <w:t>nie udziela dofinansowania</w:t>
      </w:r>
      <w:r w:rsidRPr="00771EFF">
        <w:rPr>
          <w:rFonts w:ascii="Arial" w:hAnsi="Arial" w:cs="Arial"/>
        </w:rPr>
        <w:t xml:space="preserve"> na</w:t>
      </w:r>
      <w:r w:rsidR="00E54D27">
        <w:rPr>
          <w:rFonts w:ascii="Arial" w:hAnsi="Arial" w:cs="Arial"/>
        </w:rPr>
        <w:t>:</w:t>
      </w:r>
      <w:r w:rsidRPr="00771EFF">
        <w:rPr>
          <w:rFonts w:ascii="Arial" w:hAnsi="Arial" w:cs="Arial"/>
        </w:rPr>
        <w:t xml:space="preserve"> </w:t>
      </w:r>
    </w:p>
    <w:p w14:paraId="4F8C847F"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 xml:space="preserve">działalność wytwórczą w rolnictwie w zakresie upraw rolnych oraz chowu </w:t>
      </w:r>
      <w:r>
        <w:rPr>
          <w:rFonts w:ascii="Arial" w:hAnsi="Arial" w:cs="Arial"/>
        </w:rPr>
        <w:t xml:space="preserve"> </w:t>
      </w:r>
      <w:r>
        <w:rPr>
          <w:rFonts w:ascii="Arial" w:hAnsi="Arial" w:cs="Arial"/>
        </w:rPr>
        <w:br/>
      </w:r>
      <w:r w:rsidRPr="00771EFF">
        <w:rPr>
          <w:rFonts w:ascii="Arial" w:hAnsi="Arial" w:cs="Arial"/>
        </w:rPr>
        <w:t>i hodowli zwierząt, ogrodnictwa, warzywnictw</w:t>
      </w:r>
      <w:r>
        <w:rPr>
          <w:rFonts w:ascii="Arial" w:hAnsi="Arial" w:cs="Arial"/>
        </w:rPr>
        <w:t xml:space="preserve">a, leśnictwa i rybactwa </w:t>
      </w:r>
      <w:r w:rsidRPr="00771EFF">
        <w:rPr>
          <w:rFonts w:ascii="Arial" w:hAnsi="Arial" w:cs="Arial"/>
        </w:rPr>
        <w:t xml:space="preserve">śródlądowego, a także wynajmowania przez rolników pokoi, sprzedaży posiłków domowych i świadczenia w gospodarstwach rolnych innych usług związanych </w:t>
      </w:r>
      <w:r>
        <w:rPr>
          <w:rFonts w:ascii="Arial" w:hAnsi="Arial" w:cs="Arial"/>
        </w:rPr>
        <w:br/>
      </w:r>
      <w:r w:rsidRPr="00771EFF">
        <w:rPr>
          <w:rFonts w:ascii="Arial" w:hAnsi="Arial" w:cs="Arial"/>
        </w:rPr>
        <w:t>z pobytem turystów,</w:t>
      </w:r>
    </w:p>
    <w:p w14:paraId="5CC3CBB6" w14:textId="77777777" w:rsidR="000C137E"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działalność sezonową,</w:t>
      </w:r>
    </w:p>
    <w:p w14:paraId="3BDA5081" w14:textId="6DD620CA" w:rsidR="004F2B37" w:rsidRPr="00B1311A" w:rsidRDefault="004F2B37" w:rsidP="000C137E">
      <w:pPr>
        <w:widowControl w:val="0"/>
        <w:numPr>
          <w:ilvl w:val="0"/>
          <w:numId w:val="21"/>
        </w:numPr>
        <w:autoSpaceDE w:val="0"/>
        <w:autoSpaceDN w:val="0"/>
        <w:adjustRightInd w:val="0"/>
        <w:spacing w:line="300" w:lineRule="auto"/>
        <w:ind w:left="714" w:hanging="357"/>
        <w:rPr>
          <w:rFonts w:ascii="Arial" w:hAnsi="Arial" w:cs="Arial"/>
        </w:rPr>
      </w:pPr>
      <w:r>
        <w:rPr>
          <w:rFonts w:ascii="Arial" w:hAnsi="Arial" w:cs="Arial"/>
        </w:rPr>
        <w:t>handel prowadzony na rynkach i targowiskach (wymagany jest punkt stacjonarny),</w:t>
      </w:r>
    </w:p>
    <w:p w14:paraId="5E6ADB35"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handel akwizycyjny,</w:t>
      </w:r>
    </w:p>
    <w:p w14:paraId="44687524" w14:textId="77777777" w:rsidR="000C137E" w:rsidRPr="00771EFF"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przewóz osób oraz transport osób taksówkami,</w:t>
      </w:r>
    </w:p>
    <w:p w14:paraId="7662CDB3" w14:textId="4712CB06" w:rsidR="000C137E" w:rsidRPr="00771EFF" w:rsidRDefault="00FA6823" w:rsidP="000C137E">
      <w:pPr>
        <w:widowControl w:val="0"/>
        <w:numPr>
          <w:ilvl w:val="0"/>
          <w:numId w:val="21"/>
        </w:numPr>
        <w:autoSpaceDE w:val="0"/>
        <w:autoSpaceDN w:val="0"/>
        <w:adjustRightInd w:val="0"/>
        <w:spacing w:line="300" w:lineRule="auto"/>
        <w:ind w:left="714" w:hanging="357"/>
        <w:rPr>
          <w:rFonts w:ascii="Arial" w:hAnsi="Arial" w:cs="Arial"/>
        </w:rPr>
      </w:pPr>
      <w:r>
        <w:rPr>
          <w:rFonts w:ascii="Arial" w:hAnsi="Arial" w:cs="Arial"/>
        </w:rPr>
        <w:t>działalność</w:t>
      </w:r>
      <w:r w:rsidR="000C137E" w:rsidRPr="00771EFF">
        <w:rPr>
          <w:rFonts w:ascii="Arial" w:hAnsi="Arial" w:cs="Arial"/>
        </w:rPr>
        <w:t xml:space="preserve"> gospodarcz</w:t>
      </w:r>
      <w:r>
        <w:rPr>
          <w:rFonts w:ascii="Arial" w:hAnsi="Arial" w:cs="Arial"/>
        </w:rPr>
        <w:t>ą</w:t>
      </w:r>
      <w:r w:rsidR="000C137E" w:rsidRPr="00771EFF">
        <w:rPr>
          <w:rFonts w:ascii="Arial" w:hAnsi="Arial" w:cs="Arial"/>
        </w:rPr>
        <w:t>, której siedziba lub miejsce wykonywania działalności wskazane jest pod adresem tzw. wirtualnego biura, tj. w przypadku braku siedziby lub miejsca wykonywania działalności,</w:t>
      </w:r>
    </w:p>
    <w:p w14:paraId="477A543F" w14:textId="2E6978A1" w:rsidR="000C137E" w:rsidRDefault="000C137E" w:rsidP="000C137E">
      <w:pPr>
        <w:widowControl w:val="0"/>
        <w:numPr>
          <w:ilvl w:val="0"/>
          <w:numId w:val="21"/>
        </w:numPr>
        <w:autoSpaceDE w:val="0"/>
        <w:autoSpaceDN w:val="0"/>
        <w:adjustRightInd w:val="0"/>
        <w:spacing w:line="300" w:lineRule="auto"/>
        <w:ind w:left="714" w:hanging="357"/>
        <w:rPr>
          <w:rFonts w:ascii="Arial" w:hAnsi="Arial" w:cs="Arial"/>
        </w:rPr>
      </w:pPr>
      <w:r w:rsidRPr="00771EFF">
        <w:rPr>
          <w:rFonts w:ascii="Arial" w:hAnsi="Arial" w:cs="Arial"/>
        </w:rPr>
        <w:t>działalność, której siedziba i miejsce stałego prowadzenia znajduje się poza terenem miasta stołecznego Warszawy.</w:t>
      </w:r>
    </w:p>
    <w:p w14:paraId="1F457CD3" w14:textId="77777777" w:rsidR="003E5736" w:rsidRPr="00771EFF" w:rsidRDefault="003E5736" w:rsidP="003E5736">
      <w:pPr>
        <w:widowControl w:val="0"/>
        <w:autoSpaceDE w:val="0"/>
        <w:autoSpaceDN w:val="0"/>
        <w:adjustRightInd w:val="0"/>
        <w:spacing w:line="300" w:lineRule="auto"/>
        <w:rPr>
          <w:rFonts w:ascii="Arial" w:hAnsi="Arial" w:cs="Arial"/>
        </w:rPr>
      </w:pPr>
    </w:p>
    <w:p w14:paraId="3AFED76B" w14:textId="77777777" w:rsidR="000C137E"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lastRenderedPageBreak/>
        <w:t>Zabezpieczenie zwrotu środków</w:t>
      </w:r>
    </w:p>
    <w:p w14:paraId="0D9E56E1" w14:textId="03848CBA" w:rsidR="008A600C" w:rsidRPr="009B7FAE" w:rsidRDefault="008A600C" w:rsidP="009B7FAE">
      <w:pPr>
        <w:pStyle w:val="Akapitzlist"/>
        <w:numPr>
          <w:ilvl w:val="1"/>
          <w:numId w:val="6"/>
        </w:numPr>
        <w:autoSpaceDE w:val="0"/>
        <w:autoSpaceDN w:val="0"/>
        <w:adjustRightInd w:val="0"/>
        <w:spacing w:before="240" w:after="120" w:line="300" w:lineRule="auto"/>
        <w:rPr>
          <w:rFonts w:ascii="Arial" w:hAnsi="Arial" w:cs="Arial"/>
        </w:rPr>
      </w:pPr>
      <w:r w:rsidRPr="009B7FAE">
        <w:rPr>
          <w:rFonts w:ascii="Arial" w:hAnsi="Arial" w:cs="Arial"/>
        </w:rPr>
        <w:t>Warunkiem podpisania umowy oraz wypłaty przyznanych środków jest ustanowienie zabezpieczenia</w:t>
      </w:r>
      <w:r w:rsidR="00031B9C" w:rsidRPr="009B7FAE">
        <w:rPr>
          <w:rFonts w:ascii="Arial" w:hAnsi="Arial" w:cs="Arial"/>
        </w:rPr>
        <w:t>. Formami zabezpieczenia mogą być:</w:t>
      </w:r>
      <w:r w:rsidRPr="009B7FAE">
        <w:rPr>
          <w:rFonts w:ascii="Arial" w:hAnsi="Arial" w:cs="Arial"/>
        </w:rPr>
        <w:t xml:space="preserve"> </w:t>
      </w:r>
    </w:p>
    <w:p w14:paraId="1D322A3B" w14:textId="77777777" w:rsidR="000C137E" w:rsidRPr="00591212" w:rsidRDefault="000C137E" w:rsidP="000C137E">
      <w:pPr>
        <w:numPr>
          <w:ilvl w:val="0"/>
          <w:numId w:val="23"/>
        </w:numPr>
        <w:suppressAutoHyphens/>
        <w:spacing w:line="300" w:lineRule="auto"/>
        <w:ind w:left="714" w:hanging="357"/>
        <w:rPr>
          <w:rFonts w:ascii="Arial" w:hAnsi="Arial" w:cs="Arial"/>
        </w:rPr>
      </w:pPr>
      <w:r w:rsidRPr="00591212">
        <w:rPr>
          <w:rFonts w:ascii="Arial" w:hAnsi="Arial" w:cs="Arial"/>
          <w:b/>
        </w:rPr>
        <w:t>weksel z poręczeniem wekslowym (awal)</w:t>
      </w:r>
      <w:r w:rsidRPr="00591212">
        <w:rPr>
          <w:rFonts w:ascii="Arial" w:hAnsi="Arial" w:cs="Arial"/>
        </w:rPr>
        <w:t xml:space="preserve"> (obejmujący okres  6 lat od dnia wypłaty środków) poręczony przez:</w:t>
      </w:r>
    </w:p>
    <w:p w14:paraId="288AECC1" w14:textId="77777777" w:rsidR="000C137E" w:rsidRPr="00591212" w:rsidRDefault="000C137E" w:rsidP="000C137E">
      <w:pPr>
        <w:numPr>
          <w:ilvl w:val="0"/>
          <w:numId w:val="29"/>
        </w:numPr>
        <w:suppressAutoHyphens/>
        <w:spacing w:line="300" w:lineRule="auto"/>
        <w:rPr>
          <w:rFonts w:ascii="Arial" w:hAnsi="Arial" w:cs="Arial"/>
        </w:rPr>
      </w:pPr>
      <w:r w:rsidRPr="00591212">
        <w:rPr>
          <w:rFonts w:ascii="Arial" w:hAnsi="Arial" w:cs="Arial"/>
        </w:rPr>
        <w:t xml:space="preserve"> jedną osobę fizyczną, która osiąga wynagrodzenie </w:t>
      </w:r>
      <w:r w:rsidRPr="001A581E">
        <w:rPr>
          <w:rFonts w:ascii="Arial" w:hAnsi="Arial" w:cs="Arial"/>
        </w:rPr>
        <w:t>lub dochód</w:t>
      </w:r>
      <w:r w:rsidRPr="0052470E">
        <w:rPr>
          <w:rFonts w:ascii="Arial" w:hAnsi="Arial" w:cs="Arial"/>
        </w:rPr>
        <w:t xml:space="preserve"> n</w:t>
      </w:r>
      <w:r w:rsidRPr="00591212">
        <w:rPr>
          <w:rFonts w:ascii="Arial" w:hAnsi="Arial" w:cs="Arial"/>
        </w:rPr>
        <w:t xml:space="preserve">a </w:t>
      </w:r>
      <w:r>
        <w:rPr>
          <w:rFonts w:ascii="Arial" w:hAnsi="Arial" w:cs="Arial"/>
        </w:rPr>
        <w:t>poziomie</w:t>
      </w:r>
      <w:r w:rsidRPr="00591212">
        <w:rPr>
          <w:rFonts w:ascii="Arial" w:hAnsi="Arial" w:cs="Arial"/>
        </w:rPr>
        <w:t xml:space="preserve"> </w:t>
      </w:r>
      <w:r>
        <w:rPr>
          <w:rFonts w:ascii="Arial" w:hAnsi="Arial" w:cs="Arial"/>
        </w:rPr>
        <w:br/>
      </w:r>
      <w:r w:rsidRPr="00591212">
        <w:rPr>
          <w:rFonts w:ascii="Arial" w:hAnsi="Arial" w:cs="Arial"/>
          <w:b/>
        </w:rPr>
        <w:t xml:space="preserve">co najmniej </w:t>
      </w:r>
      <w:r>
        <w:rPr>
          <w:rFonts w:ascii="Arial" w:hAnsi="Arial" w:cs="Arial"/>
          <w:b/>
        </w:rPr>
        <w:t>7</w:t>
      </w:r>
      <w:r w:rsidRPr="00591212">
        <w:rPr>
          <w:rFonts w:ascii="Arial" w:hAnsi="Arial" w:cs="Arial"/>
          <w:b/>
        </w:rPr>
        <w:t xml:space="preserve">.000,00 zł brutto miesięcznie, </w:t>
      </w:r>
    </w:p>
    <w:p w14:paraId="74A9815A" w14:textId="77777777" w:rsidR="000C137E" w:rsidRPr="00591212" w:rsidRDefault="000C137E" w:rsidP="000C137E">
      <w:pPr>
        <w:numPr>
          <w:ilvl w:val="0"/>
          <w:numId w:val="29"/>
        </w:numPr>
        <w:suppressAutoHyphens/>
        <w:spacing w:line="300" w:lineRule="auto"/>
        <w:rPr>
          <w:rFonts w:ascii="Arial" w:hAnsi="Arial" w:cs="Arial"/>
        </w:rPr>
      </w:pPr>
      <w:r w:rsidRPr="00591212">
        <w:rPr>
          <w:rFonts w:ascii="Arial" w:hAnsi="Arial" w:cs="Arial"/>
        </w:rPr>
        <w:t xml:space="preserve"> osobę prawną, osiągającą dochód na poziomie co najmniej </w:t>
      </w:r>
      <w:r>
        <w:rPr>
          <w:rFonts w:ascii="Arial" w:hAnsi="Arial" w:cs="Arial"/>
          <w:b/>
        </w:rPr>
        <w:t>7</w:t>
      </w:r>
      <w:r w:rsidRPr="00591212">
        <w:rPr>
          <w:rFonts w:ascii="Arial" w:hAnsi="Arial" w:cs="Arial"/>
          <w:b/>
        </w:rPr>
        <w:t>.000,00 zł brutto</w:t>
      </w:r>
      <w:r w:rsidRPr="00591212">
        <w:rPr>
          <w:rFonts w:ascii="Arial" w:hAnsi="Arial" w:cs="Arial"/>
        </w:rPr>
        <w:t xml:space="preserve"> miesięcznie,</w:t>
      </w:r>
    </w:p>
    <w:p w14:paraId="25D44059" w14:textId="77777777" w:rsidR="000C137E" w:rsidRPr="001A581E" w:rsidRDefault="000C137E" w:rsidP="000C137E">
      <w:pPr>
        <w:numPr>
          <w:ilvl w:val="0"/>
          <w:numId w:val="23"/>
        </w:numPr>
        <w:suppressAutoHyphens/>
        <w:spacing w:line="300" w:lineRule="auto"/>
        <w:ind w:left="714" w:hanging="357"/>
        <w:rPr>
          <w:rFonts w:ascii="Arial" w:hAnsi="Arial" w:cs="Arial"/>
          <w:b/>
        </w:rPr>
      </w:pPr>
      <w:r w:rsidRPr="001A581E">
        <w:rPr>
          <w:rFonts w:ascii="Arial" w:hAnsi="Arial" w:cs="Arial"/>
          <w:b/>
        </w:rPr>
        <w:t xml:space="preserve">weksel in blanco </w:t>
      </w:r>
      <w:r w:rsidRPr="001A581E">
        <w:rPr>
          <w:rFonts w:ascii="Arial" w:hAnsi="Arial" w:cs="Arial"/>
        </w:rPr>
        <w:t>(obejmujący okres 6 lat od dnia wypłaty środków) poświadczony przez Wnioskodawcę,</w:t>
      </w:r>
    </w:p>
    <w:p w14:paraId="5AB56A7A" w14:textId="77777777" w:rsidR="000C137E" w:rsidRPr="00B45C5C" w:rsidRDefault="000C137E" w:rsidP="000C137E">
      <w:pPr>
        <w:numPr>
          <w:ilvl w:val="0"/>
          <w:numId w:val="23"/>
        </w:numPr>
        <w:suppressAutoHyphens/>
        <w:spacing w:line="300" w:lineRule="auto"/>
        <w:ind w:left="714" w:hanging="357"/>
        <w:rPr>
          <w:rFonts w:ascii="Arial" w:hAnsi="Arial" w:cs="Arial"/>
          <w:b/>
        </w:rPr>
      </w:pPr>
      <w:r w:rsidRPr="00771EFF">
        <w:rPr>
          <w:rFonts w:ascii="Arial" w:hAnsi="Arial" w:cs="Arial"/>
          <w:b/>
        </w:rPr>
        <w:t>poręczenie</w:t>
      </w:r>
      <w:r w:rsidRPr="00353F6F">
        <w:rPr>
          <w:rFonts w:ascii="Arial" w:hAnsi="Arial" w:cs="Arial"/>
          <w:b/>
        </w:rPr>
        <w:t xml:space="preserve"> </w:t>
      </w:r>
      <w:r w:rsidRPr="004E065F">
        <w:rPr>
          <w:rFonts w:ascii="Arial" w:hAnsi="Arial" w:cs="Arial"/>
        </w:rPr>
        <w:t>(</w:t>
      </w:r>
      <w:r w:rsidRPr="00D00416">
        <w:rPr>
          <w:rFonts w:ascii="Arial" w:hAnsi="Arial" w:cs="Arial"/>
        </w:rPr>
        <w:t>obejmujące okres 6 lat od dnia wypłaty środków):</w:t>
      </w:r>
      <w:r w:rsidRPr="00B45C5C">
        <w:rPr>
          <w:rFonts w:ascii="Arial" w:hAnsi="Arial" w:cs="Arial"/>
          <w:b/>
        </w:rPr>
        <w:t xml:space="preserve"> </w:t>
      </w:r>
    </w:p>
    <w:p w14:paraId="7CC2A37B" w14:textId="77777777" w:rsidR="000C137E" w:rsidRPr="00591212" w:rsidRDefault="000C137E" w:rsidP="000C137E">
      <w:pPr>
        <w:numPr>
          <w:ilvl w:val="0"/>
          <w:numId w:val="33"/>
        </w:numPr>
        <w:suppressAutoHyphens/>
        <w:spacing w:line="300" w:lineRule="auto"/>
        <w:ind w:left="1066" w:hanging="357"/>
        <w:rPr>
          <w:rFonts w:ascii="Arial" w:hAnsi="Arial" w:cs="Arial"/>
        </w:rPr>
      </w:pPr>
      <w:r w:rsidRPr="001A581E">
        <w:rPr>
          <w:rFonts w:ascii="Arial" w:hAnsi="Arial" w:cs="Arial"/>
        </w:rPr>
        <w:t>dwóch osób będących</w:t>
      </w:r>
      <w:r>
        <w:rPr>
          <w:rFonts w:ascii="Arial" w:hAnsi="Arial" w:cs="Arial"/>
          <w:color w:val="FF0000"/>
        </w:rPr>
        <w:t xml:space="preserve"> </w:t>
      </w:r>
      <w:r w:rsidRPr="00591212">
        <w:rPr>
          <w:rFonts w:ascii="Arial" w:hAnsi="Arial" w:cs="Arial"/>
        </w:rPr>
        <w:t>osobami fizycznymi, które osiągają wynagrodzenie lub dochód na</w:t>
      </w:r>
      <w:r w:rsidRPr="00591212">
        <w:rPr>
          <w:rFonts w:ascii="Arial" w:hAnsi="Arial" w:cs="Arial"/>
          <w:b/>
        </w:rPr>
        <w:t xml:space="preserve"> </w:t>
      </w:r>
      <w:r w:rsidRPr="00591212">
        <w:rPr>
          <w:rFonts w:ascii="Arial" w:hAnsi="Arial" w:cs="Arial"/>
        </w:rPr>
        <w:t>poziomie</w:t>
      </w:r>
      <w:r w:rsidRPr="00591212">
        <w:rPr>
          <w:rFonts w:ascii="Arial" w:hAnsi="Arial" w:cs="Arial"/>
          <w:b/>
        </w:rPr>
        <w:t xml:space="preserve"> co</w:t>
      </w:r>
      <w:r>
        <w:rPr>
          <w:rFonts w:ascii="Arial" w:hAnsi="Arial" w:cs="Arial"/>
          <w:b/>
        </w:rPr>
        <w:t xml:space="preserve"> </w:t>
      </w:r>
      <w:r w:rsidRPr="00591212">
        <w:rPr>
          <w:rFonts w:ascii="Arial" w:hAnsi="Arial" w:cs="Arial"/>
          <w:b/>
        </w:rPr>
        <w:t xml:space="preserve">najmniej </w:t>
      </w:r>
      <w:r>
        <w:rPr>
          <w:rFonts w:ascii="Arial" w:hAnsi="Arial" w:cs="Arial"/>
          <w:b/>
        </w:rPr>
        <w:t>7</w:t>
      </w:r>
      <w:r w:rsidRPr="00591212">
        <w:rPr>
          <w:rFonts w:ascii="Arial" w:hAnsi="Arial" w:cs="Arial"/>
          <w:b/>
        </w:rPr>
        <w:t>.000,00 zł brutto miesięcznie</w:t>
      </w:r>
      <w:r w:rsidRPr="00591212">
        <w:rPr>
          <w:rFonts w:ascii="Arial" w:hAnsi="Arial" w:cs="Arial"/>
        </w:rPr>
        <w:t xml:space="preserve"> - (każda osoba), </w:t>
      </w:r>
    </w:p>
    <w:p w14:paraId="5206ABBB" w14:textId="15480317" w:rsidR="000C137E" w:rsidRPr="00591212" w:rsidRDefault="004F2B37" w:rsidP="000C137E">
      <w:pPr>
        <w:numPr>
          <w:ilvl w:val="0"/>
          <w:numId w:val="33"/>
        </w:numPr>
        <w:suppressAutoHyphens/>
        <w:spacing w:line="300" w:lineRule="auto"/>
        <w:ind w:left="1066" w:hanging="357"/>
        <w:rPr>
          <w:rFonts w:ascii="Arial" w:hAnsi="Arial" w:cs="Arial"/>
          <w:b/>
        </w:rPr>
      </w:pPr>
      <w:r w:rsidRPr="008A600C">
        <w:rPr>
          <w:rFonts w:ascii="Arial" w:hAnsi="Arial" w:cs="Arial"/>
          <w:color w:val="000000" w:themeColor="text1"/>
        </w:rPr>
        <w:t>dwóch osób prawnych</w:t>
      </w:r>
      <w:r w:rsidR="00F950E6" w:rsidRPr="008A600C">
        <w:rPr>
          <w:rFonts w:ascii="Arial" w:hAnsi="Arial" w:cs="Arial"/>
          <w:color w:val="000000" w:themeColor="text1"/>
        </w:rPr>
        <w:t>,</w:t>
      </w:r>
      <w:r>
        <w:rPr>
          <w:rFonts w:ascii="Arial" w:hAnsi="Arial" w:cs="Arial"/>
          <w:color w:val="FF0000"/>
        </w:rPr>
        <w:t xml:space="preserve"> </w:t>
      </w:r>
      <w:r w:rsidR="000A5BAE" w:rsidRPr="008A600C">
        <w:rPr>
          <w:rFonts w:ascii="Arial" w:hAnsi="Arial" w:cs="Arial"/>
          <w:color w:val="000000" w:themeColor="text1"/>
        </w:rPr>
        <w:t xml:space="preserve">które </w:t>
      </w:r>
      <w:r w:rsidR="000C137E" w:rsidRPr="007F75B9">
        <w:rPr>
          <w:rFonts w:ascii="Arial" w:hAnsi="Arial" w:cs="Arial"/>
        </w:rPr>
        <w:t>osiągają</w:t>
      </w:r>
      <w:r w:rsidR="000C137E" w:rsidRPr="007F75B9">
        <w:rPr>
          <w:rFonts w:ascii="Arial" w:hAnsi="Arial" w:cs="Arial"/>
          <w:color w:val="FF0000"/>
        </w:rPr>
        <w:t xml:space="preserve"> </w:t>
      </w:r>
      <w:r w:rsidR="000C137E" w:rsidRPr="00591212">
        <w:rPr>
          <w:rFonts w:ascii="Arial" w:hAnsi="Arial" w:cs="Arial"/>
        </w:rPr>
        <w:t xml:space="preserve">dochód na poziomie </w:t>
      </w:r>
      <w:r w:rsidR="000C137E" w:rsidRPr="00591212">
        <w:rPr>
          <w:rFonts w:ascii="Arial" w:hAnsi="Arial" w:cs="Arial"/>
          <w:b/>
        </w:rPr>
        <w:t xml:space="preserve">co najmniej </w:t>
      </w:r>
      <w:r w:rsidR="000C137E">
        <w:rPr>
          <w:rFonts w:ascii="Arial" w:hAnsi="Arial" w:cs="Arial"/>
          <w:b/>
        </w:rPr>
        <w:t>7</w:t>
      </w:r>
      <w:r w:rsidR="000C137E" w:rsidRPr="00591212">
        <w:rPr>
          <w:rFonts w:ascii="Arial" w:hAnsi="Arial" w:cs="Arial"/>
          <w:b/>
        </w:rPr>
        <w:t>.000,00 zł brutto miesięcznie</w:t>
      </w:r>
      <w:r w:rsidR="000C137E" w:rsidRPr="00591212">
        <w:rPr>
          <w:rFonts w:ascii="Arial" w:hAnsi="Arial" w:cs="Arial"/>
        </w:rPr>
        <w:t>,</w:t>
      </w:r>
    </w:p>
    <w:p w14:paraId="64F6FD1F" w14:textId="77777777" w:rsidR="000C137E" w:rsidRPr="00591212" w:rsidRDefault="000C137E" w:rsidP="000C137E">
      <w:pPr>
        <w:numPr>
          <w:ilvl w:val="0"/>
          <w:numId w:val="23"/>
        </w:numPr>
        <w:suppressAutoHyphens/>
        <w:spacing w:line="300" w:lineRule="auto"/>
        <w:ind w:left="714" w:hanging="357"/>
        <w:rPr>
          <w:rFonts w:ascii="Arial" w:hAnsi="Arial" w:cs="Arial"/>
        </w:rPr>
      </w:pPr>
      <w:r w:rsidRPr="00591212">
        <w:rPr>
          <w:rFonts w:ascii="Arial" w:hAnsi="Arial" w:cs="Arial"/>
          <w:b/>
        </w:rPr>
        <w:t>blokada środków zgromadzonych na rachunku</w:t>
      </w:r>
      <w:r w:rsidRPr="004208D9">
        <w:rPr>
          <w:rFonts w:ascii="Arial" w:hAnsi="Arial" w:cs="Arial"/>
          <w:b/>
        </w:rPr>
        <w:t xml:space="preserve"> </w:t>
      </w:r>
      <w:r w:rsidRPr="001A581E">
        <w:rPr>
          <w:rFonts w:ascii="Arial" w:hAnsi="Arial" w:cs="Arial"/>
          <w:b/>
        </w:rPr>
        <w:t>płatniczym</w:t>
      </w:r>
      <w:r w:rsidRPr="00591212">
        <w:rPr>
          <w:rFonts w:ascii="Arial" w:hAnsi="Arial" w:cs="Arial"/>
        </w:rPr>
        <w:t xml:space="preserve">, przy czym kwota zablokowanych przez bank środków będzie przewyższać o </w:t>
      </w:r>
      <w:r>
        <w:rPr>
          <w:rFonts w:ascii="Arial" w:hAnsi="Arial" w:cs="Arial"/>
        </w:rPr>
        <w:t>6</w:t>
      </w:r>
      <w:r w:rsidRPr="00591212">
        <w:rPr>
          <w:rFonts w:ascii="Arial" w:hAnsi="Arial" w:cs="Arial"/>
        </w:rPr>
        <w:t>0% kwotę otrzymanych środków, a termin, na który zostanie ustanowiona wynosić będzie  6 lat</w:t>
      </w:r>
      <w:r>
        <w:rPr>
          <w:rFonts w:ascii="Arial" w:hAnsi="Arial" w:cs="Arial"/>
        </w:rPr>
        <w:t xml:space="preserve"> </w:t>
      </w:r>
      <w:r w:rsidRPr="00591212">
        <w:rPr>
          <w:rFonts w:ascii="Arial" w:hAnsi="Arial" w:cs="Arial"/>
        </w:rPr>
        <w:t>od dnia wypłaty środków,</w:t>
      </w:r>
    </w:p>
    <w:p w14:paraId="72598672" w14:textId="77777777" w:rsidR="000C137E" w:rsidRPr="00353F6F" w:rsidRDefault="000C137E" w:rsidP="000C137E">
      <w:pPr>
        <w:numPr>
          <w:ilvl w:val="0"/>
          <w:numId w:val="23"/>
        </w:numPr>
        <w:suppressAutoHyphens/>
        <w:spacing w:line="300" w:lineRule="auto"/>
        <w:ind w:left="714" w:hanging="357"/>
        <w:rPr>
          <w:rFonts w:ascii="Arial" w:hAnsi="Arial" w:cs="Arial"/>
        </w:rPr>
      </w:pPr>
      <w:r w:rsidRPr="00353F6F">
        <w:rPr>
          <w:rFonts w:ascii="Arial" w:hAnsi="Arial" w:cs="Arial"/>
          <w:b/>
        </w:rPr>
        <w:t xml:space="preserve">akt notarialny o poddaniu się egzekucji </w:t>
      </w:r>
      <w:r w:rsidRPr="00353F6F">
        <w:rPr>
          <w:rFonts w:ascii="Arial" w:hAnsi="Arial" w:cs="Arial"/>
        </w:rPr>
        <w:t xml:space="preserve">przez Dłużnika do wysokości przyznanych środków wraz z należnymi odsetkami ustawowymi, obejmujący okres </w:t>
      </w:r>
      <w:r w:rsidRPr="00591212">
        <w:rPr>
          <w:rFonts w:ascii="Arial" w:hAnsi="Arial" w:cs="Arial"/>
        </w:rPr>
        <w:t>6 lat</w:t>
      </w:r>
      <w:r w:rsidRPr="00353F6F">
        <w:rPr>
          <w:rFonts w:ascii="Arial" w:hAnsi="Arial" w:cs="Arial"/>
        </w:rPr>
        <w:t xml:space="preserve"> od dnia wypłaty środków.</w:t>
      </w:r>
    </w:p>
    <w:p w14:paraId="7787AB50" w14:textId="4FB5B241" w:rsidR="00D254AB" w:rsidRDefault="000C137E" w:rsidP="003E5736">
      <w:pPr>
        <w:suppressAutoHyphens/>
        <w:spacing w:line="300" w:lineRule="auto"/>
        <w:ind w:left="284"/>
        <w:rPr>
          <w:rFonts w:ascii="Arial" w:hAnsi="Arial" w:cs="Arial"/>
        </w:rPr>
      </w:pPr>
      <w:r w:rsidRPr="00771EFF">
        <w:rPr>
          <w:rFonts w:ascii="Arial" w:hAnsi="Arial" w:cs="Arial"/>
        </w:rPr>
        <w:t>Akt notarialny o poddaniu się egzekucji przez Dłużnika sporządzany jest</w:t>
      </w:r>
      <w:r w:rsidRPr="004208D9">
        <w:rPr>
          <w:rFonts w:ascii="Arial" w:hAnsi="Arial" w:cs="Arial"/>
        </w:rPr>
        <w:t xml:space="preserve"> </w:t>
      </w:r>
      <w:r w:rsidRPr="001A581E">
        <w:rPr>
          <w:rFonts w:ascii="Arial" w:hAnsi="Arial" w:cs="Arial"/>
        </w:rPr>
        <w:t>przez</w:t>
      </w:r>
      <w:r>
        <w:rPr>
          <w:rFonts w:ascii="Arial" w:hAnsi="Arial" w:cs="Arial"/>
          <w:color w:val="FF0000"/>
        </w:rPr>
        <w:t xml:space="preserve"> </w:t>
      </w:r>
      <w:r w:rsidRPr="001A581E">
        <w:rPr>
          <w:rFonts w:ascii="Arial" w:hAnsi="Arial" w:cs="Arial"/>
        </w:rPr>
        <w:t>notariusza</w:t>
      </w:r>
      <w:r>
        <w:rPr>
          <w:rFonts w:ascii="Arial" w:hAnsi="Arial" w:cs="Arial"/>
          <w:color w:val="FF0000"/>
        </w:rPr>
        <w:t xml:space="preserve"> </w:t>
      </w:r>
      <w:r w:rsidRPr="00771EFF">
        <w:rPr>
          <w:rFonts w:ascii="Arial" w:hAnsi="Arial" w:cs="Arial"/>
        </w:rPr>
        <w:t xml:space="preserve">po zawarciu umowy o przyznanie osobie uprawnionej jednorazowo środków na podjęcie działalności gospodarczej na zasadach pomocy </w:t>
      </w:r>
      <w:r w:rsidRPr="00771EFF">
        <w:rPr>
          <w:rFonts w:ascii="Arial" w:hAnsi="Arial" w:cs="Arial"/>
          <w:i/>
        </w:rPr>
        <w:t>de minimis</w:t>
      </w:r>
      <w:r w:rsidRPr="00771EFF">
        <w:rPr>
          <w:rFonts w:ascii="Arial" w:hAnsi="Arial" w:cs="Arial"/>
        </w:rPr>
        <w:t>, zwanej dalej umową.</w:t>
      </w:r>
    </w:p>
    <w:p w14:paraId="2AC412FA" w14:textId="2FAC7545" w:rsidR="00D254AB" w:rsidRPr="00784967" w:rsidRDefault="00992C72" w:rsidP="009B7FAE">
      <w:pPr>
        <w:pStyle w:val="Akapitzlist"/>
        <w:numPr>
          <w:ilvl w:val="1"/>
          <w:numId w:val="6"/>
        </w:numPr>
        <w:suppressAutoHyphens/>
        <w:spacing w:line="300" w:lineRule="auto"/>
        <w:rPr>
          <w:rFonts w:ascii="Arial" w:hAnsi="Arial" w:cs="Arial"/>
          <w:b/>
          <w:strike/>
          <w:color w:val="000000" w:themeColor="text1"/>
          <w:u w:val="single"/>
        </w:rPr>
      </w:pPr>
      <w:r w:rsidRPr="00784967">
        <w:rPr>
          <w:rFonts w:ascii="Arial" w:hAnsi="Arial" w:cs="Arial"/>
          <w:b/>
          <w:color w:val="000000" w:themeColor="text1"/>
          <w:u w:val="single"/>
        </w:rPr>
        <w:t xml:space="preserve">W przypadku wyboru zabezpieczenia </w:t>
      </w:r>
      <w:r w:rsidR="00D254AB" w:rsidRPr="00784967">
        <w:rPr>
          <w:rFonts w:ascii="Arial" w:hAnsi="Arial" w:cs="Arial"/>
          <w:b/>
          <w:color w:val="000000" w:themeColor="text1"/>
          <w:u w:val="single"/>
        </w:rPr>
        <w:t>w formie weksla in</w:t>
      </w:r>
      <w:r w:rsidRPr="00784967">
        <w:rPr>
          <w:rFonts w:ascii="Arial" w:hAnsi="Arial" w:cs="Arial"/>
          <w:b/>
          <w:color w:val="000000" w:themeColor="text1"/>
          <w:u w:val="single"/>
        </w:rPr>
        <w:t xml:space="preserve"> blanco albo aktu notarialnego </w:t>
      </w:r>
      <w:r w:rsidR="00906A60" w:rsidRPr="00784967">
        <w:rPr>
          <w:rFonts w:ascii="Arial" w:hAnsi="Arial" w:cs="Arial"/>
          <w:b/>
          <w:color w:val="000000" w:themeColor="text1"/>
          <w:u w:val="single"/>
        </w:rPr>
        <w:t>o poddaniu się egzekucji</w:t>
      </w:r>
      <w:r w:rsidR="00D254AB" w:rsidRPr="00784967">
        <w:rPr>
          <w:rFonts w:ascii="Arial" w:hAnsi="Arial" w:cs="Arial"/>
          <w:b/>
          <w:color w:val="000000" w:themeColor="text1"/>
          <w:u w:val="single"/>
        </w:rPr>
        <w:t xml:space="preserve"> konieczne </w:t>
      </w:r>
      <w:r w:rsidRPr="00784967">
        <w:rPr>
          <w:rFonts w:ascii="Arial" w:hAnsi="Arial" w:cs="Arial"/>
          <w:b/>
          <w:color w:val="000000" w:themeColor="text1"/>
          <w:u w:val="single"/>
        </w:rPr>
        <w:t xml:space="preserve">jest </w:t>
      </w:r>
      <w:r w:rsidR="00D254AB" w:rsidRPr="00784967">
        <w:rPr>
          <w:rFonts w:ascii="Arial" w:hAnsi="Arial" w:cs="Arial"/>
          <w:b/>
          <w:color w:val="000000" w:themeColor="text1"/>
          <w:u w:val="single"/>
        </w:rPr>
        <w:t>ustanowi</w:t>
      </w:r>
      <w:r w:rsidRPr="00784967">
        <w:rPr>
          <w:rFonts w:ascii="Arial" w:hAnsi="Arial" w:cs="Arial"/>
          <w:b/>
          <w:color w:val="000000" w:themeColor="text1"/>
          <w:u w:val="single"/>
        </w:rPr>
        <w:t>enie drugiego</w:t>
      </w:r>
      <w:r w:rsidR="005251F6" w:rsidRPr="00784967">
        <w:rPr>
          <w:rFonts w:ascii="Arial" w:hAnsi="Arial" w:cs="Arial"/>
          <w:b/>
          <w:color w:val="000000" w:themeColor="text1"/>
          <w:u w:val="single"/>
        </w:rPr>
        <w:t xml:space="preserve"> zabezpieczenia</w:t>
      </w:r>
      <w:r w:rsidR="00D254AB" w:rsidRPr="00784967">
        <w:rPr>
          <w:rFonts w:ascii="Arial" w:hAnsi="Arial" w:cs="Arial"/>
          <w:color w:val="000000" w:themeColor="text1"/>
        </w:rPr>
        <w:t>.</w:t>
      </w:r>
      <w:r w:rsidR="005251F6" w:rsidRPr="00784967">
        <w:rPr>
          <w:rFonts w:ascii="Arial" w:hAnsi="Arial" w:cs="Arial"/>
          <w:color w:val="000000" w:themeColor="text1"/>
        </w:rPr>
        <w:t xml:space="preserve"> </w:t>
      </w:r>
      <w:r w:rsidR="005251F6" w:rsidRPr="00784967">
        <w:rPr>
          <w:rFonts w:ascii="Arial" w:hAnsi="Arial" w:cs="Arial"/>
          <w:b/>
          <w:color w:val="000000" w:themeColor="text1"/>
          <w:u w:val="single"/>
        </w:rPr>
        <w:t>F</w:t>
      </w:r>
      <w:r w:rsidR="00057755" w:rsidRPr="00784967">
        <w:rPr>
          <w:rFonts w:ascii="Arial" w:hAnsi="Arial" w:cs="Arial"/>
          <w:b/>
          <w:color w:val="000000" w:themeColor="text1"/>
          <w:u w:val="single"/>
        </w:rPr>
        <w:t>ormy</w:t>
      </w:r>
      <w:r w:rsidR="005251F6" w:rsidRPr="00784967">
        <w:rPr>
          <w:rFonts w:ascii="Arial" w:hAnsi="Arial" w:cs="Arial"/>
          <w:b/>
          <w:color w:val="000000" w:themeColor="text1"/>
          <w:u w:val="single"/>
        </w:rPr>
        <w:t xml:space="preserve"> zabezpieczenia weksel in blanco i akt notarialny </w:t>
      </w:r>
      <w:r w:rsidR="003E5736">
        <w:rPr>
          <w:rFonts w:ascii="Arial" w:hAnsi="Arial" w:cs="Arial"/>
          <w:b/>
          <w:color w:val="000000" w:themeColor="text1"/>
          <w:u w:val="single"/>
        </w:rPr>
        <w:br/>
      </w:r>
      <w:r w:rsidR="005251F6" w:rsidRPr="00784967">
        <w:rPr>
          <w:rFonts w:ascii="Arial" w:hAnsi="Arial" w:cs="Arial"/>
          <w:b/>
          <w:color w:val="000000" w:themeColor="text1"/>
          <w:u w:val="single"/>
        </w:rPr>
        <w:t>o poddaniu się egzekucji przez dłużnika</w:t>
      </w:r>
      <w:r w:rsidR="00057755" w:rsidRPr="00784967">
        <w:rPr>
          <w:rFonts w:ascii="Arial" w:hAnsi="Arial" w:cs="Arial"/>
          <w:b/>
          <w:color w:val="000000" w:themeColor="text1"/>
          <w:u w:val="single"/>
        </w:rPr>
        <w:t>,</w:t>
      </w:r>
      <w:r w:rsidR="005251F6" w:rsidRPr="00784967">
        <w:rPr>
          <w:rFonts w:ascii="Arial" w:hAnsi="Arial" w:cs="Arial"/>
          <w:b/>
          <w:color w:val="000000" w:themeColor="text1"/>
        </w:rPr>
        <w:t xml:space="preserve"> </w:t>
      </w:r>
      <w:r w:rsidR="005251F6" w:rsidRPr="00784967">
        <w:rPr>
          <w:rFonts w:ascii="Arial" w:hAnsi="Arial" w:cs="Arial"/>
          <w:b/>
          <w:color w:val="000000" w:themeColor="text1"/>
          <w:u w:val="single"/>
        </w:rPr>
        <w:t>nie mo</w:t>
      </w:r>
      <w:r w:rsidR="00057755" w:rsidRPr="00784967">
        <w:rPr>
          <w:rFonts w:ascii="Arial" w:hAnsi="Arial" w:cs="Arial"/>
          <w:b/>
          <w:color w:val="000000" w:themeColor="text1"/>
          <w:u w:val="single"/>
        </w:rPr>
        <w:t>gą</w:t>
      </w:r>
      <w:r w:rsidR="005251F6" w:rsidRPr="00784967">
        <w:rPr>
          <w:rFonts w:ascii="Arial" w:hAnsi="Arial" w:cs="Arial"/>
          <w:b/>
          <w:color w:val="000000" w:themeColor="text1"/>
          <w:u w:val="single"/>
        </w:rPr>
        <w:t xml:space="preserve"> stanowić</w:t>
      </w:r>
      <w:r w:rsidR="00057755" w:rsidRPr="00784967">
        <w:rPr>
          <w:rFonts w:ascii="Arial" w:hAnsi="Arial" w:cs="Arial"/>
          <w:b/>
          <w:color w:val="000000" w:themeColor="text1"/>
          <w:u w:val="single"/>
        </w:rPr>
        <w:t xml:space="preserve"> </w:t>
      </w:r>
      <w:r w:rsidR="00031B9C" w:rsidRPr="00784967">
        <w:rPr>
          <w:rFonts w:ascii="Arial" w:hAnsi="Arial" w:cs="Arial"/>
          <w:b/>
          <w:color w:val="000000" w:themeColor="text1"/>
          <w:u w:val="single"/>
        </w:rPr>
        <w:t xml:space="preserve">razem </w:t>
      </w:r>
      <w:r w:rsidR="00057755" w:rsidRPr="00784967">
        <w:rPr>
          <w:rFonts w:ascii="Arial" w:hAnsi="Arial" w:cs="Arial"/>
          <w:b/>
          <w:color w:val="000000" w:themeColor="text1"/>
          <w:u w:val="single"/>
        </w:rPr>
        <w:t>formy</w:t>
      </w:r>
      <w:r w:rsidR="005251F6" w:rsidRPr="00784967">
        <w:rPr>
          <w:rFonts w:ascii="Arial" w:hAnsi="Arial" w:cs="Arial"/>
          <w:b/>
          <w:color w:val="000000" w:themeColor="text1"/>
          <w:u w:val="single"/>
        </w:rPr>
        <w:t xml:space="preserve"> zabezpieczenia zwrotu przyznanych środków.  </w:t>
      </w:r>
    </w:p>
    <w:p w14:paraId="286C562D" w14:textId="77777777" w:rsidR="000C137E" w:rsidRPr="009B7FAE" w:rsidRDefault="000C137E" w:rsidP="009B7FAE">
      <w:pPr>
        <w:pStyle w:val="Akapitzlist"/>
        <w:numPr>
          <w:ilvl w:val="1"/>
          <w:numId w:val="6"/>
        </w:numPr>
        <w:suppressAutoHyphens/>
        <w:spacing w:line="300" w:lineRule="auto"/>
        <w:rPr>
          <w:rFonts w:ascii="Arial" w:hAnsi="Arial" w:cs="Arial"/>
          <w:b/>
          <w:strike/>
          <w:color w:val="FF0000"/>
          <w:u w:val="single"/>
        </w:rPr>
      </w:pPr>
      <w:r w:rsidRPr="009B7FAE">
        <w:rPr>
          <w:rFonts w:ascii="Arial" w:hAnsi="Arial" w:cs="Arial"/>
        </w:rPr>
        <w:t xml:space="preserve">W przypadku wyboru formy zabezpieczenia „weksel z poręczeniem wekslowym (awal)” lub „poręczenie dwóch osób fizycznych”, </w:t>
      </w:r>
      <w:r w:rsidRPr="009B7FAE">
        <w:rPr>
          <w:rFonts w:ascii="Arial" w:hAnsi="Arial" w:cs="Arial"/>
          <w:u w:val="single"/>
        </w:rPr>
        <w:t>Wnioskodawca do wniosku składa tylko oświadczenie poręczyciela (załącznik – oświadczenie poręczyciela)</w:t>
      </w:r>
      <w:r w:rsidRPr="009B7FAE">
        <w:rPr>
          <w:rFonts w:ascii="Arial" w:hAnsi="Arial" w:cs="Arial"/>
        </w:rPr>
        <w:t>.</w:t>
      </w:r>
      <w:r w:rsidRPr="009B7FAE">
        <w:rPr>
          <w:rFonts w:ascii="Arial" w:hAnsi="Arial" w:cs="Arial"/>
          <w:strike/>
        </w:rPr>
        <w:t xml:space="preserve"> </w:t>
      </w:r>
    </w:p>
    <w:p w14:paraId="5F32C421" w14:textId="4D58DF5F" w:rsidR="000C137E" w:rsidRPr="009B7FAE" w:rsidRDefault="00031B9C" w:rsidP="009B7FAE">
      <w:pPr>
        <w:pStyle w:val="Akapitzlist"/>
        <w:numPr>
          <w:ilvl w:val="1"/>
          <w:numId w:val="6"/>
        </w:numPr>
        <w:suppressAutoHyphens/>
        <w:spacing w:line="300" w:lineRule="auto"/>
        <w:rPr>
          <w:rFonts w:ascii="Arial" w:hAnsi="Arial" w:cs="Arial"/>
          <w:b/>
          <w:strike/>
          <w:color w:val="FF0000"/>
          <w:u w:val="single"/>
        </w:rPr>
      </w:pPr>
      <w:r w:rsidRPr="009B7FAE">
        <w:rPr>
          <w:rFonts w:ascii="Arial" w:hAnsi="Arial" w:cs="Arial"/>
        </w:rPr>
        <w:t xml:space="preserve">Jeżeli Wnioskodawca </w:t>
      </w:r>
      <w:r w:rsidR="000C137E" w:rsidRPr="009B7FAE">
        <w:rPr>
          <w:rFonts w:ascii="Arial" w:hAnsi="Arial" w:cs="Arial"/>
        </w:rPr>
        <w:t>otrzyma dofinansowani</w:t>
      </w:r>
      <w:r w:rsidRPr="009B7FAE">
        <w:rPr>
          <w:rFonts w:ascii="Arial" w:hAnsi="Arial" w:cs="Arial"/>
        </w:rPr>
        <w:t>e</w:t>
      </w:r>
      <w:r w:rsidR="000C137E" w:rsidRPr="009B7FAE">
        <w:rPr>
          <w:rFonts w:ascii="Arial" w:hAnsi="Arial" w:cs="Arial"/>
        </w:rPr>
        <w:t xml:space="preserve">, wymagana jest pisemna zgoda poręczyciela wyrażona w obecności pracownika merytorycznego Urzędu,  </w:t>
      </w:r>
      <w:r w:rsidR="000C137E" w:rsidRPr="009B7FAE">
        <w:rPr>
          <w:rFonts w:ascii="Arial" w:hAnsi="Arial" w:cs="Arial"/>
        </w:rPr>
        <w:br/>
        <w:t>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399B0047" w14:textId="77777777" w:rsidR="000C137E" w:rsidRPr="009B7FAE" w:rsidRDefault="000C137E" w:rsidP="009B7FAE">
      <w:pPr>
        <w:pStyle w:val="Akapitzlist"/>
        <w:numPr>
          <w:ilvl w:val="1"/>
          <w:numId w:val="6"/>
        </w:numPr>
        <w:suppressAutoHyphens/>
        <w:spacing w:line="300" w:lineRule="auto"/>
        <w:rPr>
          <w:rFonts w:ascii="Arial" w:hAnsi="Arial" w:cs="Arial"/>
          <w:b/>
          <w:strike/>
          <w:color w:val="FF0000"/>
          <w:u w:val="single"/>
        </w:rPr>
      </w:pPr>
      <w:r w:rsidRPr="009B7FAE">
        <w:rPr>
          <w:rFonts w:ascii="Arial" w:hAnsi="Arial" w:cs="Arial"/>
          <w:color w:val="000000"/>
        </w:rPr>
        <w:lastRenderedPageBreak/>
        <w:t>W przypadku wyboru formy zabezpieczenia „weksel z poręczeniem wekslowym (awal)” i otrzymania dofinansowania, Wnioskodawca w dniu podpisania umowy podpisuje weksel własny wraz z porozumieniem wekslowym, poręczyciel podpisuje weksel</w:t>
      </w:r>
      <w:r w:rsidRPr="009B7FAE">
        <w:rPr>
          <w:rFonts w:ascii="Arial" w:hAnsi="Arial" w:cs="Arial"/>
        </w:rPr>
        <w:t>.</w:t>
      </w:r>
      <w:r w:rsidRPr="009B7FAE">
        <w:rPr>
          <w:rFonts w:ascii="Arial" w:hAnsi="Arial" w:cs="Arial"/>
          <w:color w:val="000000"/>
        </w:rPr>
        <w:t xml:space="preserve"> Obowiązują druki Urzędu.</w:t>
      </w:r>
    </w:p>
    <w:p w14:paraId="0A6678EA" w14:textId="77777777" w:rsidR="000C137E" w:rsidRPr="009B7FAE" w:rsidRDefault="000C137E" w:rsidP="009B7FAE">
      <w:pPr>
        <w:pStyle w:val="Akapitzlist"/>
        <w:numPr>
          <w:ilvl w:val="1"/>
          <w:numId w:val="6"/>
        </w:numPr>
        <w:suppressAutoHyphens/>
        <w:spacing w:line="300" w:lineRule="auto"/>
        <w:rPr>
          <w:rFonts w:ascii="Arial" w:hAnsi="Arial" w:cs="Arial"/>
          <w:b/>
          <w:strike/>
          <w:color w:val="FF0000"/>
          <w:u w:val="single"/>
        </w:rPr>
      </w:pPr>
      <w:r w:rsidRPr="009B7FAE">
        <w:rPr>
          <w:rFonts w:ascii="Arial" w:hAnsi="Arial" w:cs="Arial"/>
        </w:rPr>
        <w:t>W przypadku wyboru formy zabezpieczenia „weksel in blanco” i otrzymania dofinansowania, Wnioskodawca w dniu podpisania umowy podpisuje weksel własny in blanco. Obowiązuje druk Urzędu.</w:t>
      </w:r>
    </w:p>
    <w:p w14:paraId="183969AC" w14:textId="77777777" w:rsidR="000C137E" w:rsidRPr="009B7FAE" w:rsidRDefault="000C137E" w:rsidP="009B7FAE">
      <w:pPr>
        <w:pStyle w:val="Akapitzlist"/>
        <w:numPr>
          <w:ilvl w:val="1"/>
          <w:numId w:val="6"/>
        </w:numPr>
        <w:suppressAutoHyphens/>
        <w:spacing w:line="300" w:lineRule="auto"/>
        <w:rPr>
          <w:rFonts w:ascii="Arial" w:hAnsi="Arial" w:cs="Arial"/>
          <w:b/>
          <w:strike/>
          <w:color w:val="FF0000"/>
          <w:u w:val="single"/>
        </w:rPr>
      </w:pPr>
      <w:r w:rsidRPr="009B7FAE">
        <w:rPr>
          <w:rFonts w:ascii="Arial" w:hAnsi="Arial" w:cs="Arial"/>
          <w:color w:val="000000"/>
        </w:rPr>
        <w:t xml:space="preserve">W przypadku wyboru formy zabezpieczenia „blokada środków zgromadzonych </w:t>
      </w:r>
      <w:r w:rsidRPr="009B7FAE">
        <w:rPr>
          <w:rFonts w:ascii="Arial" w:hAnsi="Arial" w:cs="Arial"/>
          <w:color w:val="000000"/>
        </w:rPr>
        <w:br/>
        <w:t>na</w:t>
      </w:r>
      <w:r w:rsidRPr="009B7FAE">
        <w:rPr>
          <w:rFonts w:ascii="Arial" w:hAnsi="Arial" w:cs="Arial"/>
          <w:b/>
          <w:color w:val="000000"/>
        </w:rPr>
        <w:t xml:space="preserve"> </w:t>
      </w:r>
      <w:r w:rsidRPr="009B7FAE">
        <w:rPr>
          <w:rFonts w:ascii="Arial" w:hAnsi="Arial" w:cs="Arial"/>
          <w:color w:val="000000"/>
        </w:rPr>
        <w:t xml:space="preserve">rachunku </w:t>
      </w:r>
      <w:r w:rsidRPr="009B7FAE">
        <w:rPr>
          <w:rFonts w:ascii="Arial" w:hAnsi="Arial" w:cs="Arial"/>
        </w:rPr>
        <w:t>płatniczym”</w:t>
      </w:r>
      <w:r w:rsidRPr="009B7FAE">
        <w:rPr>
          <w:rFonts w:ascii="Arial" w:hAnsi="Arial" w:cs="Arial"/>
          <w:color w:val="000000"/>
        </w:rPr>
        <w:t xml:space="preserve"> i otrzymania dofinansowania, Wnioskodawca składa </w:t>
      </w:r>
      <w:r w:rsidRPr="009B7FAE">
        <w:rPr>
          <w:rFonts w:ascii="Arial" w:hAnsi="Arial" w:cs="Arial"/>
          <w:color w:val="000000"/>
        </w:rPr>
        <w:br/>
        <w:t>w Urzędzie:</w:t>
      </w:r>
    </w:p>
    <w:p w14:paraId="6D97BBF4" w14:textId="77777777" w:rsidR="000C137E" w:rsidRPr="00771EFF" w:rsidRDefault="000C137E" w:rsidP="000C137E">
      <w:pPr>
        <w:numPr>
          <w:ilvl w:val="0"/>
          <w:numId w:val="28"/>
        </w:numPr>
        <w:suppressAutoHyphens/>
        <w:spacing w:line="300" w:lineRule="auto"/>
        <w:rPr>
          <w:rFonts w:ascii="Arial" w:hAnsi="Arial" w:cs="Arial"/>
          <w:color w:val="000000"/>
        </w:rPr>
      </w:pPr>
      <w:r w:rsidRPr="00771EFF">
        <w:rPr>
          <w:rFonts w:ascii="Arial" w:hAnsi="Arial" w:cs="Arial"/>
          <w:color w:val="000000"/>
        </w:rPr>
        <w:t xml:space="preserve">zaświadczenie z </w:t>
      </w:r>
      <w:r w:rsidRPr="001A581E">
        <w:rPr>
          <w:rFonts w:ascii="Arial" w:hAnsi="Arial" w:cs="Arial"/>
        </w:rPr>
        <w:t xml:space="preserve">banku o ustanowieniu blokady środków na rachunku płatniczym na rzecz Urzędu oraz że nie dokonano na nim cesji i jest wolny od zajęć </w:t>
      </w:r>
      <w:r w:rsidRPr="001A581E">
        <w:rPr>
          <w:rFonts w:ascii="Arial" w:hAnsi="Arial" w:cs="Arial"/>
          <w:strike/>
        </w:rPr>
        <w:t xml:space="preserve"> </w:t>
      </w:r>
      <w:r w:rsidRPr="001A581E">
        <w:rPr>
          <w:rFonts w:ascii="Arial" w:hAnsi="Arial" w:cs="Arial"/>
        </w:rPr>
        <w:t xml:space="preserve"> oryginał</w:t>
      </w:r>
      <w:r w:rsidRPr="00771EFF">
        <w:rPr>
          <w:rFonts w:ascii="Arial" w:hAnsi="Arial" w:cs="Arial"/>
          <w:color w:val="000000"/>
        </w:rPr>
        <w:t>.</w:t>
      </w:r>
    </w:p>
    <w:p w14:paraId="711282FD" w14:textId="77777777" w:rsidR="000C137E" w:rsidRDefault="000C137E" w:rsidP="000C137E">
      <w:pPr>
        <w:suppressAutoHyphens/>
        <w:spacing w:line="300" w:lineRule="auto"/>
        <w:ind w:left="720"/>
        <w:rPr>
          <w:rFonts w:ascii="Arial" w:hAnsi="Arial" w:cs="Arial"/>
        </w:rPr>
      </w:pPr>
      <w:r w:rsidRPr="00771EFF">
        <w:rPr>
          <w:rFonts w:ascii="Arial" w:hAnsi="Arial" w:cs="Arial"/>
          <w:color w:val="000000"/>
        </w:rPr>
        <w:t xml:space="preserve">Wymagana wysokość </w:t>
      </w:r>
      <w:r w:rsidRPr="001A581E">
        <w:rPr>
          <w:rFonts w:ascii="Arial" w:hAnsi="Arial" w:cs="Arial"/>
        </w:rPr>
        <w:t>zablokowanych środków na rachunku płatniczym</w:t>
      </w:r>
      <w:r>
        <w:rPr>
          <w:rFonts w:ascii="Arial" w:hAnsi="Arial" w:cs="Arial"/>
          <w:color w:val="FF0000"/>
        </w:rPr>
        <w:t xml:space="preserve"> </w:t>
      </w:r>
      <w:r w:rsidRPr="00771EFF">
        <w:rPr>
          <w:rFonts w:ascii="Arial" w:hAnsi="Arial" w:cs="Arial"/>
          <w:color w:val="000000"/>
        </w:rPr>
        <w:t xml:space="preserve">musi przewyższać o </w:t>
      </w:r>
      <w:r w:rsidRPr="001A581E">
        <w:rPr>
          <w:rFonts w:ascii="Arial" w:hAnsi="Arial" w:cs="Arial"/>
        </w:rPr>
        <w:t>60%</w:t>
      </w:r>
      <w:r w:rsidRPr="00771EFF">
        <w:rPr>
          <w:rFonts w:ascii="Arial" w:hAnsi="Arial" w:cs="Arial"/>
          <w:color w:val="000000"/>
        </w:rPr>
        <w:t xml:space="preserve"> wysokość otrzymanej kwoty, a okres </w:t>
      </w:r>
      <w:r w:rsidRPr="009A7E74">
        <w:rPr>
          <w:rFonts w:ascii="Arial" w:hAnsi="Arial" w:cs="Arial"/>
          <w:color w:val="000000"/>
        </w:rPr>
        <w:t xml:space="preserve">na jaki powinna być </w:t>
      </w:r>
      <w:r w:rsidRPr="001A581E">
        <w:rPr>
          <w:rFonts w:ascii="Arial" w:hAnsi="Arial" w:cs="Arial"/>
        </w:rPr>
        <w:t>ustanowiona blokada środków to 6 lat.</w:t>
      </w:r>
    </w:p>
    <w:p w14:paraId="6E380DC8" w14:textId="3DBDECB9" w:rsidR="000C137E" w:rsidRDefault="000C137E" w:rsidP="009B7FAE">
      <w:pPr>
        <w:pStyle w:val="Akapitzlist"/>
        <w:numPr>
          <w:ilvl w:val="1"/>
          <w:numId w:val="6"/>
        </w:numPr>
        <w:suppressAutoHyphens/>
        <w:spacing w:line="300" w:lineRule="auto"/>
        <w:rPr>
          <w:rFonts w:ascii="Arial" w:hAnsi="Arial" w:cs="Arial"/>
        </w:rPr>
      </w:pPr>
      <w:r w:rsidRPr="009B7FAE">
        <w:rPr>
          <w:rFonts w:ascii="Arial" w:hAnsi="Arial" w:cs="Arial"/>
        </w:rPr>
        <w:t>W przypadku nieposiadania przez Wnioskodawcę zameldowania na pobyt stały bądź posiadania zameldowania na pobyt czasowy wymaganą przez Urząd formą zabezpieczenia zwrotu przyznanych środków jest poręczenie dwóch osób fizycznych lub blokada środków zgromadzonych na rachunku płatniczym.</w:t>
      </w:r>
    </w:p>
    <w:p w14:paraId="7775A4D1" w14:textId="74B30E10" w:rsidR="000C137E" w:rsidRPr="003E5736" w:rsidRDefault="000C137E" w:rsidP="009B7FAE">
      <w:pPr>
        <w:pStyle w:val="Akapitzlist"/>
        <w:numPr>
          <w:ilvl w:val="1"/>
          <w:numId w:val="6"/>
        </w:numPr>
        <w:suppressAutoHyphens/>
        <w:spacing w:line="300" w:lineRule="auto"/>
        <w:rPr>
          <w:rFonts w:ascii="Arial" w:hAnsi="Arial" w:cs="Arial"/>
        </w:rPr>
      </w:pPr>
      <w:r w:rsidRPr="009B7FAE">
        <w:rPr>
          <w:rFonts w:ascii="Arial" w:hAnsi="Arial" w:cs="Arial"/>
        </w:rPr>
        <w:t>W uzasadnionych przypadkach, wybór formy zabezpieczenia należy do Urzędu.</w:t>
      </w:r>
      <w:r w:rsidR="000641D4">
        <w:rPr>
          <w:rFonts w:ascii="Arial" w:hAnsi="Arial" w:cs="Arial"/>
        </w:rPr>
        <w:t xml:space="preserve"> </w:t>
      </w:r>
      <w:r w:rsidR="000641D4" w:rsidRPr="003E5736">
        <w:rPr>
          <w:rFonts w:ascii="Arial" w:hAnsi="Arial" w:cs="Arial"/>
        </w:rPr>
        <w:t xml:space="preserve">Urząd może odmówić przyjęcia proponowanej formy zabezpieczenia, jeżeli uzna </w:t>
      </w:r>
      <w:r w:rsidR="003E5736">
        <w:rPr>
          <w:rFonts w:ascii="Arial" w:hAnsi="Arial" w:cs="Arial"/>
        </w:rPr>
        <w:br/>
      </w:r>
      <w:r w:rsidR="000641D4" w:rsidRPr="003E5736">
        <w:rPr>
          <w:rFonts w:ascii="Arial" w:hAnsi="Arial" w:cs="Arial"/>
        </w:rPr>
        <w:t xml:space="preserve">że wskazane zabezpieczenie nie jest wystarczające do pokrycia zobowiązań, </w:t>
      </w:r>
      <w:r w:rsidR="003E5736">
        <w:rPr>
          <w:rFonts w:ascii="Arial" w:hAnsi="Arial" w:cs="Arial"/>
        </w:rPr>
        <w:br/>
      </w:r>
      <w:r w:rsidR="000641D4" w:rsidRPr="003E5736">
        <w:rPr>
          <w:rFonts w:ascii="Arial" w:hAnsi="Arial" w:cs="Arial"/>
        </w:rPr>
        <w:t>które mogą powstać w związku z nieprawidłową realizacją umowy.</w:t>
      </w:r>
    </w:p>
    <w:p w14:paraId="7740ED2B" w14:textId="77777777" w:rsidR="000C137E" w:rsidRPr="009B7FAE" w:rsidRDefault="000C137E" w:rsidP="009B7FAE">
      <w:pPr>
        <w:pStyle w:val="Akapitzlist"/>
        <w:numPr>
          <w:ilvl w:val="1"/>
          <w:numId w:val="6"/>
        </w:numPr>
        <w:suppressAutoHyphens/>
        <w:spacing w:line="300" w:lineRule="auto"/>
        <w:rPr>
          <w:rFonts w:ascii="Arial" w:hAnsi="Arial" w:cs="Arial"/>
        </w:rPr>
      </w:pPr>
      <w:r w:rsidRPr="009B7FAE">
        <w:rPr>
          <w:rFonts w:ascii="Arial" w:hAnsi="Arial" w:cs="Arial"/>
        </w:rPr>
        <w:t xml:space="preserve">Poręczycielem </w:t>
      </w:r>
      <w:r w:rsidRPr="009B7FAE">
        <w:rPr>
          <w:rFonts w:ascii="Arial" w:hAnsi="Arial" w:cs="Arial"/>
          <w:b/>
        </w:rPr>
        <w:t>może być</w:t>
      </w:r>
      <w:r w:rsidRPr="009B7FAE">
        <w:rPr>
          <w:rFonts w:ascii="Arial" w:hAnsi="Arial" w:cs="Arial"/>
        </w:rPr>
        <w:t>:</w:t>
      </w:r>
    </w:p>
    <w:p w14:paraId="10D78595" w14:textId="77777777" w:rsidR="000C137E" w:rsidRPr="00771EFF" w:rsidRDefault="000C137E" w:rsidP="000C137E">
      <w:pPr>
        <w:numPr>
          <w:ilvl w:val="0"/>
          <w:numId w:val="8"/>
        </w:numPr>
        <w:tabs>
          <w:tab w:val="left" w:pos="2880"/>
        </w:tabs>
        <w:suppressAutoHyphens/>
        <w:spacing w:line="300" w:lineRule="auto"/>
        <w:ind w:left="714" w:hanging="357"/>
        <w:rPr>
          <w:rFonts w:ascii="Arial" w:hAnsi="Arial" w:cs="Arial"/>
        </w:rPr>
      </w:pPr>
      <w:r w:rsidRPr="00771EFF">
        <w:rPr>
          <w:rFonts w:ascii="Arial" w:hAnsi="Arial" w:cs="Arial"/>
        </w:rPr>
        <w:t xml:space="preserve">osoba fizyczna pozostająca w stosunku pracy z pracodawcą niebędącym  </w:t>
      </w:r>
      <w:r w:rsidRPr="00771EFF">
        <w:rPr>
          <w:rFonts w:ascii="Arial" w:hAnsi="Arial" w:cs="Arial"/>
        </w:rPr>
        <w:br/>
        <w:t>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372C5B74" w14:textId="77777777" w:rsidR="000C137E" w:rsidRPr="00771EFF" w:rsidRDefault="000C137E" w:rsidP="000C137E">
      <w:pPr>
        <w:numPr>
          <w:ilvl w:val="0"/>
          <w:numId w:val="8"/>
        </w:numPr>
        <w:tabs>
          <w:tab w:val="left" w:pos="2880"/>
        </w:tabs>
        <w:suppressAutoHyphens/>
        <w:spacing w:line="300" w:lineRule="auto"/>
        <w:rPr>
          <w:rFonts w:ascii="Arial" w:hAnsi="Arial" w:cs="Arial"/>
        </w:rPr>
      </w:pPr>
      <w:r w:rsidRPr="00771EFF">
        <w:rPr>
          <w:rFonts w:ascii="Arial" w:hAnsi="Arial" w:cs="Arial"/>
        </w:rPr>
        <w:t xml:space="preserve">osoba fizyczna prowadząca działalność gospodarczą, która to działalność nie jest w stanie likwidacji lub upadłości, a osoba prowadząca ww. działalność nie posiada zaległości w ZUS i US z tytułu jej prowadzenia, z wyłączeniem osób fizycznych prowadzących działalność gospodarczą, rozliczających się </w:t>
      </w:r>
      <w:r>
        <w:rPr>
          <w:rFonts w:ascii="Arial" w:hAnsi="Arial" w:cs="Arial"/>
        </w:rPr>
        <w:t xml:space="preserve"> </w:t>
      </w:r>
      <w:r w:rsidRPr="00771EFF">
        <w:rPr>
          <w:rFonts w:ascii="Arial" w:hAnsi="Arial" w:cs="Arial"/>
        </w:rPr>
        <w:t>z podatku dochodowego w formie karty podatkowej oraz w formie ryczałtu od przychodów ewidencjonowanych,</w:t>
      </w:r>
    </w:p>
    <w:p w14:paraId="3BBD3F11" w14:textId="6BBC98B8" w:rsidR="000C137E" w:rsidRPr="00771EFF" w:rsidRDefault="000C137E" w:rsidP="000C137E">
      <w:pPr>
        <w:numPr>
          <w:ilvl w:val="0"/>
          <w:numId w:val="8"/>
        </w:numPr>
        <w:tabs>
          <w:tab w:val="left" w:pos="180"/>
          <w:tab w:val="left" w:pos="2880"/>
        </w:tabs>
        <w:suppressAutoHyphens/>
        <w:spacing w:line="300" w:lineRule="auto"/>
        <w:rPr>
          <w:rFonts w:ascii="Arial" w:hAnsi="Arial" w:cs="Arial"/>
        </w:rPr>
      </w:pPr>
      <w:r w:rsidRPr="00771EFF">
        <w:rPr>
          <w:rFonts w:ascii="Arial" w:hAnsi="Arial" w:cs="Arial"/>
        </w:rPr>
        <w:t>osoba prawna</w:t>
      </w:r>
      <w:r w:rsidRPr="001A581E">
        <w:rPr>
          <w:rFonts w:ascii="Arial" w:hAnsi="Arial" w:cs="Arial"/>
        </w:rPr>
        <w:t>,</w:t>
      </w:r>
      <w:r w:rsidRPr="005C35D0">
        <w:rPr>
          <w:rFonts w:ascii="Arial" w:hAnsi="Arial" w:cs="Arial"/>
        </w:rPr>
        <w:t xml:space="preserve"> </w:t>
      </w:r>
      <w:r w:rsidRPr="001A581E">
        <w:rPr>
          <w:rFonts w:ascii="Arial" w:hAnsi="Arial" w:cs="Arial"/>
        </w:rPr>
        <w:t xml:space="preserve">której </w:t>
      </w:r>
      <w:r w:rsidRPr="00771EFF">
        <w:rPr>
          <w:rFonts w:ascii="Arial" w:hAnsi="Arial" w:cs="Arial"/>
        </w:rPr>
        <w:t xml:space="preserve">zdolność zabezpieczenia środków badana będzie na podstawie dokumentów finansowych tj. bilans oraz rachunek zysków i strat; </w:t>
      </w:r>
      <w:r>
        <w:rPr>
          <w:rFonts w:ascii="Arial" w:hAnsi="Arial" w:cs="Arial"/>
        </w:rPr>
        <w:br/>
        <w:t xml:space="preserve">czy </w:t>
      </w:r>
      <w:r w:rsidRPr="00771EFF">
        <w:rPr>
          <w:rFonts w:ascii="Arial" w:hAnsi="Arial" w:cs="Arial"/>
        </w:rPr>
        <w:t xml:space="preserve">nie posiada zaległości w ZUS i US </w:t>
      </w:r>
      <w:r>
        <w:rPr>
          <w:rFonts w:ascii="Arial" w:hAnsi="Arial" w:cs="Arial"/>
        </w:rPr>
        <w:t xml:space="preserve"> </w:t>
      </w:r>
      <w:r w:rsidRPr="00771EFF">
        <w:rPr>
          <w:rFonts w:ascii="Arial" w:hAnsi="Arial" w:cs="Arial"/>
        </w:rPr>
        <w:t xml:space="preserve">z tytułu jej prowadzenia, a działalność </w:t>
      </w:r>
      <w:r w:rsidR="003E5736">
        <w:rPr>
          <w:rFonts w:ascii="Arial" w:hAnsi="Arial" w:cs="Arial"/>
        </w:rPr>
        <w:br/>
      </w:r>
      <w:r w:rsidRPr="00771EFF">
        <w:rPr>
          <w:rFonts w:ascii="Arial" w:hAnsi="Arial" w:cs="Arial"/>
        </w:rPr>
        <w:t>nie jest w stanie likwidacji lub upadłości,</w:t>
      </w:r>
    </w:p>
    <w:p w14:paraId="6629456B" w14:textId="77777777" w:rsidR="000C137E" w:rsidRPr="00771EFF" w:rsidRDefault="000C137E" w:rsidP="000C137E">
      <w:pPr>
        <w:numPr>
          <w:ilvl w:val="0"/>
          <w:numId w:val="8"/>
        </w:numPr>
        <w:tabs>
          <w:tab w:val="left" w:pos="2880"/>
        </w:tabs>
        <w:suppressAutoHyphens/>
        <w:spacing w:line="300" w:lineRule="auto"/>
        <w:rPr>
          <w:rFonts w:ascii="Arial" w:hAnsi="Arial" w:cs="Arial"/>
        </w:rPr>
      </w:pPr>
      <w:r w:rsidRPr="00771EFF">
        <w:rPr>
          <w:rFonts w:ascii="Arial" w:hAnsi="Arial" w:cs="Arial"/>
        </w:rPr>
        <w:t>osoba fizyczna posiadająca prawo do emerytury lub renty stałej.</w:t>
      </w:r>
    </w:p>
    <w:p w14:paraId="5858F655" w14:textId="6F5F413F" w:rsidR="000C137E" w:rsidRPr="009B7FAE" w:rsidRDefault="009B7FAE" w:rsidP="009B7FAE">
      <w:pPr>
        <w:suppressAutoHyphens/>
        <w:spacing w:line="300" w:lineRule="auto"/>
        <w:rPr>
          <w:rFonts w:ascii="Arial" w:hAnsi="Arial" w:cs="Arial"/>
        </w:rPr>
      </w:pPr>
      <w:r w:rsidRPr="009B7FAE">
        <w:rPr>
          <w:rFonts w:ascii="Arial" w:hAnsi="Arial" w:cs="Arial"/>
        </w:rPr>
        <w:t>11.</w:t>
      </w:r>
      <w:r w:rsidR="000C137E" w:rsidRPr="009B7FAE">
        <w:rPr>
          <w:rFonts w:ascii="Arial" w:hAnsi="Arial" w:cs="Arial"/>
        </w:rPr>
        <w:t xml:space="preserve">Poręczycielem </w:t>
      </w:r>
      <w:r w:rsidR="000C137E" w:rsidRPr="009B7FAE">
        <w:rPr>
          <w:rFonts w:ascii="Arial" w:hAnsi="Arial" w:cs="Arial"/>
          <w:b/>
        </w:rPr>
        <w:t>nie może</w:t>
      </w:r>
      <w:r w:rsidR="000C137E" w:rsidRPr="009B7FAE">
        <w:rPr>
          <w:rFonts w:ascii="Arial" w:hAnsi="Arial" w:cs="Arial"/>
        </w:rPr>
        <w:t xml:space="preserve"> być:</w:t>
      </w:r>
    </w:p>
    <w:p w14:paraId="67EEFA43" w14:textId="77777777" w:rsidR="000C137E" w:rsidRPr="00771EFF" w:rsidRDefault="000C137E" w:rsidP="000C137E">
      <w:pPr>
        <w:numPr>
          <w:ilvl w:val="1"/>
          <w:numId w:val="9"/>
        </w:numPr>
        <w:tabs>
          <w:tab w:val="left" w:pos="709"/>
          <w:tab w:val="left" w:pos="1800"/>
        </w:tabs>
        <w:suppressAutoHyphens/>
        <w:spacing w:line="300" w:lineRule="auto"/>
        <w:ind w:left="709" w:hanging="357"/>
        <w:rPr>
          <w:rFonts w:ascii="Arial" w:hAnsi="Arial" w:cs="Arial"/>
        </w:rPr>
      </w:pPr>
      <w:r w:rsidRPr="00771EFF">
        <w:rPr>
          <w:rFonts w:ascii="Arial" w:hAnsi="Arial" w:cs="Arial"/>
          <w:b/>
        </w:rPr>
        <w:t>współmałżonek Wnioskodawcy</w:t>
      </w:r>
      <w:r w:rsidRPr="00771EFF">
        <w:rPr>
          <w:rFonts w:ascii="Arial" w:hAnsi="Arial" w:cs="Arial"/>
        </w:rPr>
        <w:t xml:space="preserve">, </w:t>
      </w:r>
      <w:r w:rsidRPr="00771EFF">
        <w:rPr>
          <w:rFonts w:ascii="Arial" w:hAnsi="Arial" w:cs="Arial"/>
          <w:b/>
        </w:rPr>
        <w:t xml:space="preserve">współmałżonek poręczyciela </w:t>
      </w:r>
      <w:r w:rsidRPr="00771EFF">
        <w:rPr>
          <w:rFonts w:ascii="Arial" w:hAnsi="Arial" w:cs="Arial"/>
        </w:rPr>
        <w:t xml:space="preserve">pozostający </w:t>
      </w:r>
      <w:r>
        <w:rPr>
          <w:rFonts w:ascii="Arial" w:hAnsi="Arial" w:cs="Arial"/>
        </w:rPr>
        <w:br/>
      </w:r>
      <w:r w:rsidRPr="00771EFF">
        <w:rPr>
          <w:rFonts w:ascii="Arial" w:hAnsi="Arial" w:cs="Arial"/>
        </w:rPr>
        <w:t>z nim w małżeńskiej wspólności majątkowej,</w:t>
      </w:r>
    </w:p>
    <w:p w14:paraId="5603BEF2" w14:textId="77777777" w:rsidR="000C137E" w:rsidRPr="00771EFF" w:rsidRDefault="000C137E" w:rsidP="000C137E">
      <w:pPr>
        <w:numPr>
          <w:ilvl w:val="1"/>
          <w:numId w:val="9"/>
        </w:numPr>
        <w:tabs>
          <w:tab w:val="left" w:pos="709"/>
          <w:tab w:val="left" w:pos="1800"/>
        </w:tabs>
        <w:suppressAutoHyphens/>
        <w:spacing w:line="300" w:lineRule="auto"/>
        <w:ind w:left="709"/>
        <w:rPr>
          <w:rFonts w:ascii="Arial" w:hAnsi="Arial" w:cs="Arial"/>
        </w:rPr>
      </w:pPr>
      <w:r w:rsidRPr="00771EFF">
        <w:rPr>
          <w:rFonts w:ascii="Arial" w:hAnsi="Arial" w:cs="Arial"/>
        </w:rPr>
        <w:lastRenderedPageBreak/>
        <w:t>osoba,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p>
    <w:p w14:paraId="68C12540" w14:textId="7254AAAE" w:rsidR="000C137E" w:rsidRPr="009B7FAE" w:rsidRDefault="009B7FAE" w:rsidP="009B7FAE">
      <w:pPr>
        <w:suppressAutoHyphens/>
        <w:spacing w:line="300" w:lineRule="auto"/>
        <w:ind w:left="426" w:hanging="426"/>
        <w:rPr>
          <w:rFonts w:ascii="Arial" w:hAnsi="Arial" w:cs="Arial"/>
        </w:rPr>
      </w:pPr>
      <w:r w:rsidRPr="009B7FAE">
        <w:rPr>
          <w:rFonts w:ascii="Arial" w:hAnsi="Arial" w:cs="Arial"/>
        </w:rPr>
        <w:t>12.</w:t>
      </w:r>
      <w:r w:rsidR="000C137E" w:rsidRPr="009B7FAE">
        <w:rPr>
          <w:rFonts w:ascii="Arial" w:hAnsi="Arial" w:cs="Arial"/>
        </w:rPr>
        <w:t xml:space="preserve">Koszty związane z zabezpieczeniem ewentualnego zwrotu przyznanych środków </w:t>
      </w:r>
      <w:r>
        <w:rPr>
          <w:rFonts w:ascii="Arial" w:hAnsi="Arial" w:cs="Arial"/>
        </w:rPr>
        <w:t xml:space="preserve"> </w:t>
      </w:r>
      <w:r w:rsidR="000C137E" w:rsidRPr="009B7FAE">
        <w:rPr>
          <w:rFonts w:ascii="Arial" w:hAnsi="Arial" w:cs="Arial"/>
        </w:rPr>
        <w:t>pokrywa Wnioskodawca.</w:t>
      </w:r>
    </w:p>
    <w:p w14:paraId="54BEF233" w14:textId="77777777" w:rsidR="000C137E" w:rsidRPr="00540477"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Przygotowanie i złożenie wniosku</w:t>
      </w:r>
    </w:p>
    <w:p w14:paraId="3C5E6239" w14:textId="363ECEA6" w:rsidR="000C137E" w:rsidRPr="00591212" w:rsidRDefault="000C137E" w:rsidP="000C137E">
      <w:pPr>
        <w:numPr>
          <w:ilvl w:val="1"/>
          <w:numId w:val="6"/>
        </w:numPr>
        <w:autoSpaceDE w:val="0"/>
        <w:autoSpaceDN w:val="0"/>
        <w:adjustRightInd w:val="0"/>
        <w:spacing w:line="300" w:lineRule="auto"/>
        <w:rPr>
          <w:rFonts w:ascii="Arial" w:hAnsi="Arial" w:cs="Arial"/>
          <w:strike/>
        </w:rPr>
      </w:pPr>
      <w:r w:rsidRPr="00591212">
        <w:rPr>
          <w:rFonts w:ascii="Arial" w:hAnsi="Arial" w:cs="Arial"/>
        </w:rPr>
        <w:t xml:space="preserve">Osoba uprawniona ubiegająca się o środki składa w formie papierowej kompletny </w:t>
      </w:r>
      <w:r>
        <w:rPr>
          <w:rFonts w:ascii="Arial" w:hAnsi="Arial" w:cs="Arial"/>
        </w:rPr>
        <w:br/>
      </w:r>
      <w:r w:rsidRPr="00591212">
        <w:rPr>
          <w:rFonts w:ascii="Arial" w:hAnsi="Arial" w:cs="Arial"/>
        </w:rPr>
        <w:t xml:space="preserve">i prawidłowo sporządzony wniosek wraz z wymaganymi dokumentami  </w:t>
      </w:r>
      <w:r w:rsidRPr="00591212">
        <w:rPr>
          <w:rFonts w:ascii="Arial" w:hAnsi="Arial" w:cs="Arial"/>
        </w:rPr>
        <w:br/>
        <w:t xml:space="preserve">i załącznikami. Wzór wniosku, można pobrać ze strony internetowej Urzędu </w:t>
      </w:r>
      <w:hyperlink r:id="rId12" w:history="1">
        <w:r w:rsidRPr="00591212">
          <w:rPr>
            <w:rStyle w:val="Hipercze"/>
            <w:rFonts w:ascii="Arial" w:hAnsi="Arial" w:cs="Arial"/>
          </w:rPr>
          <w:t>link</w:t>
        </w:r>
      </w:hyperlink>
      <w:r w:rsidRPr="00591212">
        <w:rPr>
          <w:rFonts w:ascii="Arial" w:hAnsi="Arial" w:cs="Arial"/>
        </w:rPr>
        <w:t xml:space="preserve">.  </w:t>
      </w:r>
    </w:p>
    <w:p w14:paraId="0BEAFA6E" w14:textId="4FC23EAA"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Przed przystąpieniem do wypełniania wniosku należy uważnie przeczytać instrukcje w nim zawarte.</w:t>
      </w:r>
    </w:p>
    <w:p w14:paraId="5095F9A5"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Wniosek ma być sporządzony samodzielnie i w języku polskim. Wniosek należy wypełnić komputerowo przyjmując za standard czcionkę </w:t>
      </w:r>
      <w:r w:rsidRPr="00771EFF">
        <w:rPr>
          <w:rFonts w:ascii="Arial" w:hAnsi="Arial" w:cs="Arial"/>
          <w:color w:val="000000"/>
        </w:rPr>
        <w:t>Arial</w:t>
      </w:r>
      <w:r w:rsidRPr="00771EFF">
        <w:rPr>
          <w:rFonts w:ascii="Arial" w:hAnsi="Arial" w:cs="Arial"/>
        </w:rPr>
        <w:t>, 12 pkt, interlinia</w:t>
      </w:r>
      <w:r>
        <w:rPr>
          <w:rFonts w:ascii="Arial" w:hAnsi="Arial" w:cs="Arial"/>
          <w:color w:val="000000"/>
        </w:rPr>
        <w:t xml:space="preserve"> </w:t>
      </w:r>
      <w:r w:rsidRPr="00591212">
        <w:rPr>
          <w:rFonts w:ascii="Arial" w:hAnsi="Arial" w:cs="Arial"/>
        </w:rPr>
        <w:t>1,3</w:t>
      </w:r>
      <w:r>
        <w:rPr>
          <w:rFonts w:ascii="Arial" w:hAnsi="Arial" w:cs="Arial"/>
          <w:color w:val="FF0000"/>
        </w:rPr>
        <w:t xml:space="preserve"> </w:t>
      </w:r>
      <w:r>
        <w:rPr>
          <w:rFonts w:ascii="Arial" w:hAnsi="Arial" w:cs="Arial"/>
        </w:rPr>
        <w:br/>
      </w:r>
      <w:r w:rsidRPr="00771EFF">
        <w:rPr>
          <w:rFonts w:ascii="Arial" w:hAnsi="Arial" w:cs="Arial"/>
        </w:rPr>
        <w:t xml:space="preserve">lub czytelnie drukowanymi literami. Jeżeli w opinii Komisji wniosek nie jest czytelny - nie będzie on rozpatrywany. Niedopuszczalne jest jakiekolwiek modyfikowanie </w:t>
      </w:r>
      <w:r>
        <w:rPr>
          <w:rFonts w:ascii="Arial" w:hAnsi="Arial" w:cs="Arial"/>
        </w:rPr>
        <w:br/>
      </w:r>
      <w:r w:rsidRPr="00771EFF">
        <w:rPr>
          <w:rFonts w:ascii="Arial" w:hAnsi="Arial" w:cs="Arial"/>
        </w:rPr>
        <w:t>i usuwanie elementów wniosku – dopuszcza się wyłącznie dodawanie stron, dodawanie wierszy</w:t>
      </w:r>
      <w:r w:rsidRPr="00771EFF" w:rsidDel="00FD4E9A">
        <w:rPr>
          <w:rFonts w:ascii="Arial" w:hAnsi="Arial" w:cs="Arial"/>
        </w:rPr>
        <w:t xml:space="preserve"> </w:t>
      </w:r>
      <w:r w:rsidRPr="00771EFF">
        <w:rPr>
          <w:rFonts w:ascii="Arial" w:hAnsi="Arial" w:cs="Arial"/>
        </w:rPr>
        <w:t xml:space="preserve">wynikające z objętości treści. </w:t>
      </w:r>
      <w:r w:rsidRPr="00771EFF">
        <w:rPr>
          <w:rFonts w:ascii="Arial" w:hAnsi="Arial" w:cs="Arial"/>
          <w:u w:val="single"/>
        </w:rPr>
        <w:t>Preferowane dwustronne drukowanie wniosku</w:t>
      </w:r>
      <w:r w:rsidRPr="00771EFF">
        <w:rPr>
          <w:rFonts w:ascii="Arial" w:hAnsi="Arial" w:cs="Arial"/>
        </w:rPr>
        <w:t>.</w:t>
      </w:r>
    </w:p>
    <w:p w14:paraId="249704D0" w14:textId="77777777" w:rsidR="000C137E" w:rsidRPr="00771EFF" w:rsidRDefault="000C137E" w:rsidP="000C137E">
      <w:pPr>
        <w:numPr>
          <w:ilvl w:val="1"/>
          <w:numId w:val="6"/>
        </w:numPr>
        <w:spacing w:line="300" w:lineRule="auto"/>
        <w:rPr>
          <w:rFonts w:ascii="Arial" w:hAnsi="Arial" w:cs="Arial"/>
        </w:rPr>
      </w:pPr>
      <w:r w:rsidRPr="00771EFF">
        <w:rPr>
          <w:rFonts w:ascii="Arial" w:hAnsi="Arial" w:cs="Arial"/>
        </w:rPr>
        <w:t xml:space="preserve">Wniosek wraz z załącznikami i dołączonymi do niego dokumentami </w:t>
      </w:r>
      <w:r w:rsidRPr="00771EFF">
        <w:rPr>
          <w:rFonts w:ascii="Arial" w:hAnsi="Arial" w:cs="Arial"/>
          <w:u w:val="single"/>
        </w:rPr>
        <w:t>musi być bezwzględnie</w:t>
      </w:r>
      <w:r w:rsidRPr="00771EFF">
        <w:rPr>
          <w:rFonts w:ascii="Arial" w:hAnsi="Arial" w:cs="Arial"/>
        </w:rPr>
        <w:t xml:space="preserve"> </w:t>
      </w:r>
      <w:r w:rsidRPr="00771EFF">
        <w:rPr>
          <w:rFonts w:ascii="Arial" w:hAnsi="Arial" w:cs="Arial"/>
          <w:u w:val="single"/>
        </w:rPr>
        <w:t>trwale zszyty</w:t>
      </w:r>
      <w:r w:rsidRPr="00771EFF">
        <w:rPr>
          <w:rFonts w:ascii="Arial" w:hAnsi="Arial" w:cs="Arial"/>
        </w:rPr>
        <w:t xml:space="preserve"> w sposób uniemożliwiający wysunięcie się którejkolwiek strony.</w:t>
      </w:r>
    </w:p>
    <w:p w14:paraId="50A0592F" w14:textId="77777777" w:rsidR="000C137E" w:rsidRPr="00D03C4E" w:rsidRDefault="000C137E" w:rsidP="000C137E">
      <w:pPr>
        <w:numPr>
          <w:ilvl w:val="1"/>
          <w:numId w:val="6"/>
        </w:numPr>
        <w:autoSpaceDE w:val="0"/>
        <w:autoSpaceDN w:val="0"/>
        <w:adjustRightInd w:val="0"/>
        <w:spacing w:line="300" w:lineRule="auto"/>
        <w:rPr>
          <w:rFonts w:ascii="Arial" w:hAnsi="Arial" w:cs="Arial"/>
        </w:rPr>
      </w:pPr>
      <w:r w:rsidRPr="00D03C4E">
        <w:rPr>
          <w:rFonts w:ascii="Arial" w:hAnsi="Arial" w:cs="Arial"/>
          <w:u w:val="single"/>
        </w:rPr>
        <w:t xml:space="preserve">Miejsca wskazane we wniosku i załącznikach </w:t>
      </w:r>
      <w:r w:rsidRPr="00D03C4E">
        <w:rPr>
          <w:rFonts w:ascii="Arial" w:hAnsi="Arial" w:cs="Arial"/>
          <w:b/>
          <w:u w:val="single"/>
        </w:rPr>
        <w:t>muszą być</w:t>
      </w:r>
      <w:r w:rsidRPr="00D03C4E">
        <w:rPr>
          <w:rFonts w:ascii="Arial" w:hAnsi="Arial" w:cs="Arial"/>
          <w:u w:val="single"/>
        </w:rPr>
        <w:t xml:space="preserve"> </w:t>
      </w:r>
      <w:r w:rsidRPr="00D03C4E">
        <w:rPr>
          <w:rFonts w:ascii="Arial" w:hAnsi="Arial" w:cs="Arial"/>
          <w:b/>
          <w:u w:val="single"/>
        </w:rPr>
        <w:t>podpisane</w:t>
      </w:r>
      <w:r w:rsidRPr="00D03C4E">
        <w:rPr>
          <w:rFonts w:ascii="Arial" w:hAnsi="Arial" w:cs="Arial"/>
          <w:u w:val="single"/>
        </w:rPr>
        <w:t xml:space="preserve"> przez Wnioskodawcę</w:t>
      </w:r>
      <w:r w:rsidRPr="00D03C4E">
        <w:rPr>
          <w:rFonts w:ascii="Arial" w:hAnsi="Arial" w:cs="Arial"/>
        </w:rPr>
        <w:t xml:space="preserve">. </w:t>
      </w:r>
    </w:p>
    <w:p w14:paraId="328A2DB3" w14:textId="1FB0FE04" w:rsidR="000C137E" w:rsidRPr="008A600C" w:rsidRDefault="000C137E" w:rsidP="000C137E">
      <w:pPr>
        <w:numPr>
          <w:ilvl w:val="1"/>
          <w:numId w:val="6"/>
        </w:numPr>
        <w:autoSpaceDE w:val="0"/>
        <w:autoSpaceDN w:val="0"/>
        <w:adjustRightInd w:val="0"/>
        <w:spacing w:line="300" w:lineRule="auto"/>
        <w:rPr>
          <w:rFonts w:ascii="Arial" w:hAnsi="Arial" w:cs="Arial"/>
          <w:color w:val="000000" w:themeColor="text1"/>
          <w:u w:val="single"/>
        </w:rPr>
      </w:pPr>
      <w:r w:rsidRPr="00771EFF">
        <w:rPr>
          <w:rFonts w:ascii="Arial" w:hAnsi="Arial" w:cs="Arial"/>
        </w:rPr>
        <w:t>Wypełnione i podpisane „UPOWAŻNIENIE”</w:t>
      </w:r>
      <w:r w:rsidR="00B37D8D">
        <w:rPr>
          <w:rFonts w:ascii="Arial" w:hAnsi="Arial" w:cs="Arial"/>
        </w:rPr>
        <w:t xml:space="preserve"> (integralna cześć wniosku)</w:t>
      </w:r>
      <w:r w:rsidRPr="00771EFF">
        <w:rPr>
          <w:rFonts w:ascii="Arial" w:hAnsi="Arial" w:cs="Arial"/>
        </w:rPr>
        <w:t xml:space="preserve"> dotyczące wystąpienia do Krajowego Rejestru Długów Biura Informacji Gospodarczej SA o ujawnienie informacji gospodarczych dotyczących Wnioskodawcy</w:t>
      </w:r>
      <w:r w:rsidR="00E92B6E">
        <w:rPr>
          <w:rFonts w:ascii="Arial" w:hAnsi="Arial" w:cs="Arial"/>
        </w:rPr>
        <w:t>,</w:t>
      </w:r>
      <w:r w:rsidRPr="00771EFF">
        <w:rPr>
          <w:rFonts w:ascii="Arial" w:hAnsi="Arial" w:cs="Arial"/>
        </w:rPr>
        <w:t xml:space="preserve"> </w:t>
      </w:r>
      <w:r w:rsidR="00E92B6E" w:rsidRPr="008A600C">
        <w:rPr>
          <w:rFonts w:ascii="Arial" w:hAnsi="Arial" w:cs="Arial"/>
          <w:color w:val="000000" w:themeColor="text1"/>
        </w:rPr>
        <w:t xml:space="preserve">Upoważnienie </w:t>
      </w:r>
      <w:r w:rsidRPr="008A600C">
        <w:rPr>
          <w:rFonts w:ascii="Arial" w:hAnsi="Arial" w:cs="Arial"/>
          <w:color w:val="000000" w:themeColor="text1"/>
          <w:u w:val="single"/>
        </w:rPr>
        <w:t>j</w:t>
      </w:r>
      <w:r w:rsidRPr="00771EFF">
        <w:rPr>
          <w:rFonts w:ascii="Arial" w:hAnsi="Arial" w:cs="Arial"/>
          <w:u w:val="single"/>
        </w:rPr>
        <w:t xml:space="preserve">est ważne </w:t>
      </w:r>
      <w:r w:rsidR="00A70788">
        <w:rPr>
          <w:rFonts w:ascii="Arial" w:hAnsi="Arial" w:cs="Arial"/>
          <w:u w:val="single"/>
        </w:rPr>
        <w:t xml:space="preserve">w okresie 60 dni od dnia jego </w:t>
      </w:r>
      <w:r w:rsidR="00A70788" w:rsidRPr="008A600C">
        <w:rPr>
          <w:rFonts w:ascii="Arial" w:hAnsi="Arial" w:cs="Arial"/>
          <w:color w:val="000000" w:themeColor="text1"/>
          <w:u w:val="single"/>
        </w:rPr>
        <w:t>wystawienia</w:t>
      </w:r>
      <w:r w:rsidRPr="008A600C">
        <w:rPr>
          <w:rFonts w:ascii="Arial" w:hAnsi="Arial" w:cs="Arial"/>
          <w:color w:val="000000" w:themeColor="text1"/>
          <w:u w:val="single"/>
        </w:rPr>
        <w:t>.</w:t>
      </w:r>
    </w:p>
    <w:p w14:paraId="7A080CC2" w14:textId="141B869B" w:rsidR="000C137E" w:rsidRPr="00771EFF" w:rsidRDefault="000C137E" w:rsidP="000C137E">
      <w:pPr>
        <w:numPr>
          <w:ilvl w:val="1"/>
          <w:numId w:val="6"/>
        </w:numPr>
        <w:spacing w:line="300" w:lineRule="auto"/>
        <w:rPr>
          <w:rFonts w:ascii="Arial" w:hAnsi="Arial" w:cs="Arial"/>
        </w:rPr>
      </w:pPr>
      <w:r w:rsidRPr="00771EFF">
        <w:rPr>
          <w:rFonts w:ascii="Arial" w:hAnsi="Arial" w:cs="Arial"/>
          <w:u w:val="single"/>
        </w:rPr>
        <w:t>Do wniosku należy dołączyć wyłącznie dokumenty w formie kserokopii</w:t>
      </w:r>
      <w:r w:rsidR="00B37D8D">
        <w:rPr>
          <w:rFonts w:ascii="Arial" w:hAnsi="Arial" w:cs="Arial"/>
        </w:rPr>
        <w:t>, oryginały należy zachować</w:t>
      </w:r>
      <w:r w:rsidRPr="00771EFF">
        <w:rPr>
          <w:rFonts w:ascii="Arial" w:hAnsi="Arial" w:cs="Arial"/>
        </w:rPr>
        <w:t>. Zainteresowanym nie sporządza się kserokopii złożonego wniosku.</w:t>
      </w:r>
    </w:p>
    <w:p w14:paraId="21DE5B6D" w14:textId="37315DCD" w:rsidR="000C137E" w:rsidRPr="00022345" w:rsidRDefault="00AB71D2" w:rsidP="000C137E">
      <w:pPr>
        <w:numPr>
          <w:ilvl w:val="1"/>
          <w:numId w:val="6"/>
        </w:numPr>
        <w:spacing w:line="300" w:lineRule="auto"/>
        <w:rPr>
          <w:rFonts w:ascii="Arial" w:hAnsi="Arial" w:cs="Arial"/>
          <w:color w:val="FF0000"/>
        </w:rPr>
      </w:pPr>
      <w:r w:rsidRPr="00022345">
        <w:rPr>
          <w:rFonts w:ascii="Arial" w:hAnsi="Arial" w:cs="Arial"/>
        </w:rPr>
        <w:t>Wymagane jest posiadanie uprawnień zawodowych przez Wnioskodawcę lub wykazanie, iż Wnioskodawca będzie współpracować na podstawie umowy z osobą/osobami posiadającymi</w:t>
      </w:r>
      <w:r>
        <w:rPr>
          <w:rFonts w:ascii="Arial" w:hAnsi="Arial" w:cs="Arial"/>
        </w:rPr>
        <w:t xml:space="preserve"> niezbędne uprawnienia zawodowe </w:t>
      </w:r>
      <w:r w:rsidRPr="00AB71D2">
        <w:rPr>
          <w:rFonts w:ascii="Arial" w:hAnsi="Arial" w:cs="Arial"/>
          <w:color w:val="000000" w:themeColor="text1"/>
        </w:rPr>
        <w:t>(dołączyć umowę do wniosku).</w:t>
      </w:r>
      <w:r w:rsidR="000C137E" w:rsidRPr="00AB71D2">
        <w:rPr>
          <w:rFonts w:ascii="Arial" w:hAnsi="Arial" w:cs="Arial"/>
          <w:color w:val="000000" w:themeColor="text1"/>
          <w:u w:val="single"/>
        </w:rPr>
        <w:t xml:space="preserve">Do wniosku należy dołączyć dokumenty potwierdzające posiadane </w:t>
      </w:r>
      <w:r w:rsidR="000C137E" w:rsidRPr="00771EFF">
        <w:rPr>
          <w:rFonts w:ascii="Arial" w:hAnsi="Arial" w:cs="Arial"/>
          <w:u w:val="single"/>
        </w:rPr>
        <w:t>uprawnienia zawodowe do wykonywania planowanej działalności</w:t>
      </w:r>
      <w:r w:rsidR="000C137E" w:rsidRPr="00771EFF">
        <w:rPr>
          <w:rFonts w:ascii="Arial" w:hAnsi="Arial" w:cs="Arial"/>
        </w:rPr>
        <w:t xml:space="preserve"> (np. w przypadku </w:t>
      </w:r>
      <w:r>
        <w:rPr>
          <w:rFonts w:ascii="Arial" w:hAnsi="Arial" w:cs="Arial"/>
        </w:rPr>
        <w:t xml:space="preserve">zamiaru </w:t>
      </w:r>
      <w:r w:rsidR="000C137E" w:rsidRPr="00771EFF">
        <w:rPr>
          <w:rFonts w:ascii="Arial" w:hAnsi="Arial" w:cs="Arial"/>
        </w:rPr>
        <w:t xml:space="preserve">prowadzenia kancelarii adwokackiej -posiadanie wpisu na listę adwokatów, </w:t>
      </w:r>
      <w:r>
        <w:rPr>
          <w:rFonts w:ascii="Arial" w:hAnsi="Arial" w:cs="Arial"/>
        </w:rPr>
        <w:br/>
        <w:t xml:space="preserve">w przypadku działalności polegającej na </w:t>
      </w:r>
      <w:r w:rsidR="000C137E" w:rsidRPr="00771EFF">
        <w:rPr>
          <w:rFonts w:ascii="Arial" w:hAnsi="Arial" w:cs="Arial"/>
        </w:rPr>
        <w:t>wykonywani</w:t>
      </w:r>
      <w:r>
        <w:rPr>
          <w:rFonts w:ascii="Arial" w:hAnsi="Arial" w:cs="Arial"/>
        </w:rPr>
        <w:t>u</w:t>
      </w:r>
      <w:r w:rsidR="000C137E" w:rsidRPr="00771EFF">
        <w:rPr>
          <w:rFonts w:ascii="Arial" w:hAnsi="Arial" w:cs="Arial"/>
        </w:rPr>
        <w:t xml:space="preserve"> instalacji elektrycznej - posiadanie odpowiednich uprawnień SEP). </w:t>
      </w:r>
    </w:p>
    <w:p w14:paraId="6A661C44" w14:textId="18113B16" w:rsidR="000C137E" w:rsidRPr="00591212" w:rsidRDefault="000C137E" w:rsidP="000C137E">
      <w:pPr>
        <w:numPr>
          <w:ilvl w:val="1"/>
          <w:numId w:val="6"/>
        </w:numPr>
        <w:spacing w:line="300" w:lineRule="auto"/>
        <w:rPr>
          <w:rFonts w:ascii="Arial" w:hAnsi="Arial" w:cs="Arial"/>
        </w:rPr>
      </w:pPr>
      <w:r w:rsidRPr="00591212">
        <w:rPr>
          <w:rFonts w:ascii="Arial" w:hAnsi="Arial" w:cs="Arial"/>
          <w:u w:val="single"/>
        </w:rPr>
        <w:t>Dołączone do wniosku dokumenty w języku o</w:t>
      </w:r>
      <w:r w:rsidR="003E5736">
        <w:rPr>
          <w:rFonts w:ascii="Arial" w:hAnsi="Arial" w:cs="Arial"/>
          <w:u w:val="single"/>
        </w:rPr>
        <w:t xml:space="preserve">bcym powinny być przetłumaczone </w:t>
      </w:r>
      <w:r w:rsidR="003E5736">
        <w:rPr>
          <w:rFonts w:ascii="Arial" w:hAnsi="Arial" w:cs="Arial"/>
          <w:u w:val="single"/>
        </w:rPr>
        <w:br/>
      </w:r>
      <w:r w:rsidRPr="00591212">
        <w:rPr>
          <w:rFonts w:ascii="Arial" w:hAnsi="Arial" w:cs="Arial"/>
          <w:u w:val="single"/>
        </w:rPr>
        <w:t>na język polski</w:t>
      </w:r>
      <w:r w:rsidRPr="002F586A">
        <w:rPr>
          <w:rFonts w:ascii="Arial" w:hAnsi="Arial" w:cs="Arial"/>
          <w:u w:val="single"/>
        </w:rPr>
        <w:t xml:space="preserve"> </w:t>
      </w:r>
      <w:r w:rsidRPr="00591212">
        <w:rPr>
          <w:rFonts w:ascii="Arial" w:hAnsi="Arial" w:cs="Arial"/>
          <w:u w:val="single"/>
        </w:rPr>
        <w:t>przez tłumacza przysięgłego.</w:t>
      </w:r>
    </w:p>
    <w:p w14:paraId="6A575B54" w14:textId="2BB0362D" w:rsidR="000C137E" w:rsidRPr="00771EFF" w:rsidRDefault="000C137E" w:rsidP="000C137E">
      <w:pPr>
        <w:numPr>
          <w:ilvl w:val="1"/>
          <w:numId w:val="6"/>
        </w:numPr>
        <w:autoSpaceDE w:val="0"/>
        <w:autoSpaceDN w:val="0"/>
        <w:adjustRightInd w:val="0"/>
        <w:spacing w:line="300" w:lineRule="auto"/>
        <w:rPr>
          <w:rFonts w:ascii="Arial" w:hAnsi="Arial" w:cs="Arial"/>
          <w:u w:val="single"/>
        </w:rPr>
      </w:pPr>
      <w:r w:rsidRPr="00771EFF">
        <w:rPr>
          <w:rFonts w:ascii="Arial" w:hAnsi="Arial" w:cs="Arial"/>
        </w:rPr>
        <w:t xml:space="preserve">Wniosek wraz z wymaganymi dokumentami należy składać </w:t>
      </w:r>
      <w:r w:rsidR="00B37D8D">
        <w:rPr>
          <w:rFonts w:ascii="Arial" w:hAnsi="Arial" w:cs="Arial"/>
        </w:rPr>
        <w:t xml:space="preserve">w Kancelarii Urzędu, </w:t>
      </w:r>
      <w:r w:rsidR="003E5736">
        <w:rPr>
          <w:rFonts w:ascii="Arial" w:hAnsi="Arial" w:cs="Arial"/>
        </w:rPr>
        <w:br/>
      </w:r>
      <w:r w:rsidR="00B37D8D" w:rsidRPr="00771EFF">
        <w:rPr>
          <w:rFonts w:ascii="Arial" w:hAnsi="Arial" w:cs="Arial"/>
        </w:rPr>
        <w:t>w godzinach 8.00-15.00</w:t>
      </w:r>
      <w:r w:rsidR="00B37D8D">
        <w:rPr>
          <w:rFonts w:ascii="Arial" w:hAnsi="Arial" w:cs="Arial"/>
        </w:rPr>
        <w:t>.</w:t>
      </w:r>
      <w:r w:rsidR="00B37D8D" w:rsidRPr="00771EFF">
        <w:rPr>
          <w:rFonts w:ascii="Arial" w:hAnsi="Arial" w:cs="Arial"/>
        </w:rPr>
        <w:t xml:space="preserve"> </w:t>
      </w:r>
      <w:r w:rsidR="00A70788" w:rsidRPr="00771EFF">
        <w:rPr>
          <w:rFonts w:ascii="Arial" w:hAnsi="Arial" w:cs="Arial"/>
        </w:rPr>
        <w:t>w terminach ogłaszanych na stronie internetowej Urzędu</w:t>
      </w:r>
      <w:r w:rsidR="00A70788">
        <w:rPr>
          <w:rFonts w:ascii="Arial" w:hAnsi="Arial" w:cs="Arial"/>
        </w:rPr>
        <w:t xml:space="preserve"> </w:t>
      </w:r>
      <w:hyperlink r:id="rId13" w:history="1">
        <w:r w:rsidR="00A70788" w:rsidRPr="00CD5EFB">
          <w:rPr>
            <w:rStyle w:val="Hipercze"/>
            <w:rFonts w:ascii="Arial" w:hAnsi="Arial" w:cs="Arial"/>
          </w:rPr>
          <w:t>link</w:t>
        </w:r>
      </w:hyperlink>
      <w:r w:rsidR="00F43698">
        <w:rPr>
          <w:rStyle w:val="Hipercze"/>
          <w:rFonts w:ascii="Arial" w:hAnsi="Arial" w:cs="Arial"/>
        </w:rPr>
        <w:t xml:space="preserve"> </w:t>
      </w:r>
      <w:r w:rsidR="00F43698">
        <w:rPr>
          <w:rStyle w:val="Hipercze"/>
          <w:rFonts w:ascii="Arial" w:hAnsi="Arial" w:cs="Arial"/>
        </w:rPr>
        <w:lastRenderedPageBreak/>
        <w:t>(warszawa.praca.gov.pl)</w:t>
      </w:r>
      <w:r w:rsidR="00A70788" w:rsidRPr="00771EFF">
        <w:rPr>
          <w:rFonts w:ascii="Arial" w:hAnsi="Arial" w:cs="Arial"/>
        </w:rPr>
        <w:t xml:space="preserve"> </w:t>
      </w:r>
      <w:r w:rsidR="00B37D8D">
        <w:rPr>
          <w:rFonts w:ascii="Arial" w:hAnsi="Arial" w:cs="Arial"/>
        </w:rPr>
        <w:t xml:space="preserve">Wnioski można składać </w:t>
      </w:r>
      <w:r w:rsidRPr="00771EFF">
        <w:rPr>
          <w:rFonts w:ascii="Arial" w:hAnsi="Arial" w:cs="Arial"/>
        </w:rPr>
        <w:t xml:space="preserve">osobiście, drogą pocztową </w:t>
      </w:r>
      <w:r w:rsidR="003E5736">
        <w:rPr>
          <w:rFonts w:ascii="Arial" w:hAnsi="Arial" w:cs="Arial"/>
        </w:rPr>
        <w:br/>
      </w:r>
      <w:r w:rsidRPr="00771EFF">
        <w:rPr>
          <w:rFonts w:ascii="Arial" w:hAnsi="Arial" w:cs="Arial"/>
        </w:rPr>
        <w:t xml:space="preserve">lub za pośrednictwem kuriera </w:t>
      </w:r>
      <w:r w:rsidR="00AB71D2" w:rsidRPr="00771EFF">
        <w:rPr>
          <w:rFonts w:ascii="Arial" w:hAnsi="Arial" w:cs="Arial"/>
        </w:rPr>
        <w:t>(</w:t>
      </w:r>
      <w:r w:rsidR="00AB71D2" w:rsidRPr="00771EFF">
        <w:rPr>
          <w:rFonts w:ascii="Arial" w:hAnsi="Arial" w:cs="Arial"/>
          <w:u w:val="single"/>
        </w:rPr>
        <w:t>decyduje data wpływu wniosku do Urzędu</w:t>
      </w:r>
      <w:r w:rsidR="00AB71D2" w:rsidRPr="00771EFF">
        <w:rPr>
          <w:rFonts w:ascii="Arial" w:hAnsi="Arial" w:cs="Arial"/>
        </w:rPr>
        <w:t>)</w:t>
      </w:r>
      <w:r w:rsidR="00B37D8D">
        <w:rPr>
          <w:rFonts w:ascii="Arial" w:hAnsi="Arial" w:cs="Arial"/>
        </w:rPr>
        <w:t>.</w:t>
      </w:r>
      <w:r w:rsidR="00AB71D2">
        <w:rPr>
          <w:rFonts w:ascii="Arial" w:hAnsi="Arial" w:cs="Arial"/>
        </w:rPr>
        <w:t xml:space="preserve"> </w:t>
      </w:r>
    </w:p>
    <w:p w14:paraId="3457A4AC" w14:textId="77777777" w:rsidR="000C137E" w:rsidRPr="00771EFF" w:rsidRDefault="000C137E" w:rsidP="00F43698">
      <w:pPr>
        <w:autoSpaceDE w:val="0"/>
        <w:autoSpaceDN w:val="0"/>
        <w:adjustRightInd w:val="0"/>
        <w:spacing w:line="300" w:lineRule="auto"/>
        <w:ind w:left="360"/>
        <w:rPr>
          <w:rFonts w:ascii="Arial" w:hAnsi="Arial" w:cs="Arial"/>
        </w:rPr>
      </w:pPr>
      <w:r w:rsidRPr="00771EFF">
        <w:rPr>
          <w:rFonts w:ascii="Arial" w:hAnsi="Arial" w:cs="Arial"/>
        </w:rPr>
        <w:t>Wnioski składane poza wyznaczonymi terminami, dokumenty składane dodatkowo lub korekty wniosku nie będą podlegały rozpatrzeniu.</w:t>
      </w:r>
    </w:p>
    <w:p w14:paraId="21551754" w14:textId="53ED81B1" w:rsidR="000C137E" w:rsidRPr="00771EFF" w:rsidRDefault="000C137E" w:rsidP="000C137E">
      <w:pPr>
        <w:numPr>
          <w:ilvl w:val="1"/>
          <w:numId w:val="6"/>
        </w:numPr>
        <w:tabs>
          <w:tab w:val="left" w:pos="0"/>
        </w:tabs>
        <w:autoSpaceDE w:val="0"/>
        <w:autoSpaceDN w:val="0"/>
        <w:adjustRightInd w:val="0"/>
        <w:spacing w:line="300" w:lineRule="auto"/>
        <w:rPr>
          <w:rFonts w:ascii="Arial" w:hAnsi="Arial" w:cs="Arial"/>
        </w:rPr>
      </w:pPr>
      <w:r w:rsidRPr="00771EFF">
        <w:rPr>
          <w:rFonts w:ascii="Arial" w:hAnsi="Arial" w:cs="Arial"/>
          <w:b/>
          <w:u w:val="single"/>
        </w:rPr>
        <w:t xml:space="preserve">Do wniosku konieczne jest dołączenie kserokopii dokumentu </w:t>
      </w:r>
      <w:r w:rsidR="00AB71D2">
        <w:rPr>
          <w:rFonts w:ascii="Arial" w:hAnsi="Arial" w:cs="Arial"/>
          <w:b/>
          <w:u w:val="single"/>
        </w:rPr>
        <w:t>potwierdzającego</w:t>
      </w:r>
      <w:r w:rsidR="00F43698">
        <w:rPr>
          <w:rFonts w:ascii="Arial" w:hAnsi="Arial" w:cs="Arial"/>
          <w:b/>
          <w:u w:val="single"/>
        </w:rPr>
        <w:t xml:space="preserve"> posiadanie</w:t>
      </w:r>
      <w:r w:rsidRPr="00771EFF">
        <w:rPr>
          <w:rFonts w:ascii="Arial" w:hAnsi="Arial" w:cs="Arial"/>
          <w:b/>
          <w:u w:val="single"/>
        </w:rPr>
        <w:t xml:space="preserve"> tytułu prawnego do lokalu, w którym ma być prowadzona działalność gospodarcza</w:t>
      </w:r>
      <w:r w:rsidRPr="00771EFF">
        <w:rPr>
          <w:rFonts w:ascii="Arial" w:hAnsi="Arial" w:cs="Arial"/>
        </w:rPr>
        <w:t xml:space="preserve"> (np. akt własności, umowa najmu, umowa użyczenia, umowa przedwstępna, zgoda na prowadzenie działalności w przypadku lokalu komunalnego, zgoda właściciela/i na prowadzenie działalności w przypadku najmu lokalu mieszkalnego lub umowa najmu lokalu mieszkalnego zawierająca stosowne zapisy dotyczące użytkowania nieruchomości w celu prowadzenia działalności, inne dokumenty gwarantujące możliwość wykorzystania lokalu do planowanej przez Wnioskodawcę działalności). W przypadku współwłasności lokalu wymagana jest pisemna zgoda pozostałych współwłaścicieli na prowadzenie działalności gospodarczej w tym lokalu.</w:t>
      </w:r>
    </w:p>
    <w:p w14:paraId="586CB7DF" w14:textId="77777777" w:rsidR="000C137E" w:rsidRPr="00771EFF" w:rsidRDefault="000C137E" w:rsidP="000C137E">
      <w:pPr>
        <w:numPr>
          <w:ilvl w:val="1"/>
          <w:numId w:val="6"/>
        </w:numPr>
        <w:tabs>
          <w:tab w:val="left" w:pos="180"/>
        </w:tabs>
        <w:autoSpaceDE w:val="0"/>
        <w:autoSpaceDN w:val="0"/>
        <w:adjustRightInd w:val="0"/>
        <w:spacing w:line="300" w:lineRule="auto"/>
        <w:rPr>
          <w:rFonts w:ascii="Arial" w:hAnsi="Arial" w:cs="Arial"/>
        </w:rPr>
      </w:pPr>
      <w:r w:rsidRPr="00771EFF">
        <w:rPr>
          <w:rFonts w:ascii="Arial" w:hAnsi="Arial" w:cs="Arial"/>
          <w:u w:val="single"/>
        </w:rPr>
        <w:t>W przypadku pozytywnego rozpatrzenia wniosku, Wnioskodawca będzie zobowiązany do</w:t>
      </w:r>
      <w:r w:rsidRPr="00771EFF">
        <w:rPr>
          <w:rFonts w:ascii="Arial" w:hAnsi="Arial" w:cs="Arial"/>
        </w:rPr>
        <w:t xml:space="preserve"> </w:t>
      </w:r>
      <w:r w:rsidRPr="00771EFF">
        <w:rPr>
          <w:rFonts w:ascii="Arial" w:hAnsi="Arial" w:cs="Arial"/>
          <w:u w:val="single"/>
        </w:rPr>
        <w:t>okazania oryginału dokumentu potwierdzającego tytuł prawny do lokalu, w którym ma być prowadzona działalność gospodarcza</w:t>
      </w:r>
      <w:r w:rsidRPr="001A581E">
        <w:rPr>
          <w:rFonts w:ascii="Arial" w:hAnsi="Arial" w:cs="Arial"/>
        </w:rPr>
        <w:t>,</w:t>
      </w:r>
      <w:r w:rsidRPr="004208D9">
        <w:rPr>
          <w:rFonts w:ascii="Arial" w:hAnsi="Arial" w:cs="Arial"/>
        </w:rPr>
        <w:t xml:space="preserve"> </w:t>
      </w:r>
      <w:r w:rsidRPr="00771EFF">
        <w:rPr>
          <w:rFonts w:ascii="Arial" w:hAnsi="Arial" w:cs="Arial"/>
        </w:rPr>
        <w:t xml:space="preserve">w terminie </w:t>
      </w:r>
      <w:r w:rsidRPr="00771EFF">
        <w:rPr>
          <w:rFonts w:ascii="Arial" w:hAnsi="Arial" w:cs="Arial"/>
        </w:rPr>
        <w:br/>
        <w:t>7 dni od dnia zawarcia umowy. Niedostarczenie oryginału dokumentu potwierdzającego tytuł prawny do lokalu w ww. terminie będzie powodowało uznanie umowy za rozwiązaną. W przypadku dołączenia do wniosku kserokopii przedwstępnej umowy najmu lokalu należy w terminie 7 dni od daty zawarcia umowy okazać ostateczną umowę.</w:t>
      </w:r>
    </w:p>
    <w:p w14:paraId="5DD6D55B" w14:textId="77777777" w:rsidR="000C137E" w:rsidRPr="00771EFF" w:rsidRDefault="000C137E" w:rsidP="000C137E">
      <w:pPr>
        <w:numPr>
          <w:ilvl w:val="1"/>
          <w:numId w:val="6"/>
        </w:numPr>
        <w:autoSpaceDE w:val="0"/>
        <w:autoSpaceDN w:val="0"/>
        <w:adjustRightInd w:val="0"/>
        <w:spacing w:line="300" w:lineRule="auto"/>
        <w:rPr>
          <w:rFonts w:ascii="Arial" w:hAnsi="Arial" w:cs="Arial"/>
          <w:b/>
        </w:rPr>
      </w:pPr>
      <w:r w:rsidRPr="00771EFF">
        <w:rPr>
          <w:rFonts w:ascii="Arial" w:hAnsi="Arial" w:cs="Arial"/>
          <w:b/>
        </w:rPr>
        <w:t>Nie ma możliwości konsultowania z pracownikami Urzędu roboczych ani ostatecznych wersji składanych wniosków.</w:t>
      </w:r>
    </w:p>
    <w:p w14:paraId="15C3DAC1"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Fakt złożenia wniosku nie gwarantuje przyznania środków.</w:t>
      </w:r>
    </w:p>
    <w:p w14:paraId="15ABD7A9" w14:textId="7A537493" w:rsidR="000C137E" w:rsidRPr="000641D4" w:rsidRDefault="000C137E" w:rsidP="000C137E">
      <w:pPr>
        <w:numPr>
          <w:ilvl w:val="1"/>
          <w:numId w:val="6"/>
        </w:numPr>
        <w:autoSpaceDE w:val="0"/>
        <w:autoSpaceDN w:val="0"/>
        <w:adjustRightInd w:val="0"/>
        <w:spacing w:line="300" w:lineRule="auto"/>
        <w:rPr>
          <w:rFonts w:ascii="Arial" w:hAnsi="Arial" w:cs="Arial"/>
          <w:b/>
          <w:color w:val="00B0F0"/>
        </w:rPr>
      </w:pPr>
      <w:r w:rsidRPr="001F600F">
        <w:rPr>
          <w:rFonts w:ascii="Arial" w:hAnsi="Arial" w:cs="Arial"/>
          <w:b/>
          <w:u w:val="single"/>
        </w:rPr>
        <w:t xml:space="preserve">Złożenie wniosku nie zwalnia osób bezrobotnych z obowiązku </w:t>
      </w:r>
      <w:r w:rsidR="000641D4" w:rsidRPr="003E5736">
        <w:rPr>
          <w:rFonts w:ascii="Arial" w:hAnsi="Arial" w:cs="Arial"/>
          <w:b/>
          <w:u w:val="single"/>
        </w:rPr>
        <w:t xml:space="preserve">utrzymywania kontaktu z Urzędem </w:t>
      </w:r>
      <w:r w:rsidR="00EB025C" w:rsidRPr="003E5736">
        <w:rPr>
          <w:rFonts w:ascii="Arial" w:hAnsi="Arial" w:cs="Arial"/>
          <w:b/>
          <w:u w:val="single"/>
        </w:rPr>
        <w:t>co najmniej raz na 90 dni w celu potwierdzenia zainteresowania pomocą określoną w ustawie</w:t>
      </w:r>
      <w:r w:rsidRPr="003E5736">
        <w:rPr>
          <w:rFonts w:ascii="Arial" w:hAnsi="Arial" w:cs="Arial"/>
          <w:b/>
          <w:u w:val="single"/>
        </w:rPr>
        <w:t>.</w:t>
      </w:r>
    </w:p>
    <w:p w14:paraId="7C7D350C" w14:textId="77777777" w:rsidR="000C137E"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Zarejestrowanie działalności gospodarczej przed otrzymaniem środków przez Beneficjenta powoduje utratę możliwości uzyskania dofinansowania.</w:t>
      </w:r>
    </w:p>
    <w:p w14:paraId="158D1F64" w14:textId="77777777" w:rsidR="000A5BAE" w:rsidRPr="00540477" w:rsidRDefault="000A5BAE" w:rsidP="000A5BAE">
      <w:pPr>
        <w:autoSpaceDE w:val="0"/>
        <w:autoSpaceDN w:val="0"/>
        <w:adjustRightInd w:val="0"/>
        <w:spacing w:line="300" w:lineRule="auto"/>
        <w:ind w:left="360"/>
        <w:rPr>
          <w:rFonts w:ascii="Arial" w:hAnsi="Arial" w:cs="Arial"/>
        </w:rPr>
      </w:pPr>
    </w:p>
    <w:p w14:paraId="6A691893" w14:textId="77777777" w:rsidR="000C137E" w:rsidRPr="00540477"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Ocena wniosku</w:t>
      </w:r>
    </w:p>
    <w:p w14:paraId="5CE0AC1F" w14:textId="09F6FEEC" w:rsidR="000C137E" w:rsidRPr="00771EFF" w:rsidRDefault="000C137E" w:rsidP="000C137E">
      <w:pPr>
        <w:numPr>
          <w:ilvl w:val="1"/>
          <w:numId w:val="6"/>
        </w:numPr>
        <w:autoSpaceDE w:val="0"/>
        <w:autoSpaceDN w:val="0"/>
        <w:adjustRightInd w:val="0"/>
        <w:spacing w:line="300" w:lineRule="auto"/>
        <w:ind w:left="357" w:hanging="357"/>
        <w:rPr>
          <w:rFonts w:ascii="Arial" w:hAnsi="Arial" w:cs="Arial"/>
        </w:rPr>
      </w:pPr>
      <w:r w:rsidRPr="00771EFF">
        <w:rPr>
          <w:rFonts w:ascii="Arial" w:hAnsi="Arial" w:cs="Arial"/>
        </w:rPr>
        <w:t xml:space="preserve">Ocena wniosków dokonywana jest przez Komisję ds. oceny wniosków, zwaną dalej Komisją, powołaną przez Dyrektora Urzędu. Wniosek jest oceniany pod względem formalnym, </w:t>
      </w:r>
      <w:r w:rsidR="00F43698" w:rsidRPr="00771EFF">
        <w:rPr>
          <w:rFonts w:ascii="Arial" w:hAnsi="Arial" w:cs="Arial"/>
        </w:rPr>
        <w:t xml:space="preserve">prawnym i </w:t>
      </w:r>
      <w:r w:rsidRPr="00771EFF">
        <w:rPr>
          <w:rFonts w:ascii="Arial" w:hAnsi="Arial" w:cs="Arial"/>
        </w:rPr>
        <w:t>merytorycznym.</w:t>
      </w:r>
    </w:p>
    <w:p w14:paraId="3238109B"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Złożony wniosek podlega ocenie, przez co najmniej dwóch członków Komisji.</w:t>
      </w:r>
    </w:p>
    <w:p w14:paraId="2BE1E101"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Ocenie podlegają tylko wnioski </w:t>
      </w:r>
      <w:r>
        <w:rPr>
          <w:rFonts w:ascii="Arial" w:hAnsi="Arial" w:cs="Arial"/>
        </w:rPr>
        <w:t xml:space="preserve">złożone na </w:t>
      </w:r>
      <w:r w:rsidRPr="009A4DC5">
        <w:rPr>
          <w:rFonts w:ascii="Arial" w:hAnsi="Arial" w:cs="Arial"/>
        </w:rPr>
        <w:t>aktualnym formularzu, kompletne</w:t>
      </w:r>
      <w:r w:rsidRPr="00771EFF">
        <w:rPr>
          <w:rFonts w:ascii="Arial" w:hAnsi="Arial" w:cs="Arial"/>
        </w:rPr>
        <w:t xml:space="preserve"> </w:t>
      </w:r>
      <w:r>
        <w:rPr>
          <w:rFonts w:ascii="Arial" w:hAnsi="Arial" w:cs="Arial"/>
        </w:rPr>
        <w:br/>
      </w:r>
      <w:r w:rsidRPr="00771EFF">
        <w:rPr>
          <w:rFonts w:ascii="Arial" w:hAnsi="Arial" w:cs="Arial"/>
        </w:rPr>
        <w:t>i czytelne.</w:t>
      </w:r>
    </w:p>
    <w:p w14:paraId="13819CE9" w14:textId="77777777" w:rsidR="000C137E" w:rsidRPr="00771EFF" w:rsidRDefault="000C137E" w:rsidP="000C137E">
      <w:pPr>
        <w:numPr>
          <w:ilvl w:val="1"/>
          <w:numId w:val="6"/>
        </w:numPr>
        <w:autoSpaceDE w:val="0"/>
        <w:autoSpaceDN w:val="0"/>
        <w:adjustRightInd w:val="0"/>
        <w:spacing w:line="300" w:lineRule="auto"/>
        <w:rPr>
          <w:rFonts w:ascii="Arial" w:hAnsi="Arial" w:cs="Arial"/>
          <w:color w:val="000000"/>
        </w:rPr>
      </w:pPr>
      <w:r w:rsidRPr="00771EFF">
        <w:rPr>
          <w:rFonts w:ascii="Arial" w:hAnsi="Arial" w:cs="Arial"/>
          <w:color w:val="000000"/>
        </w:rPr>
        <w:t xml:space="preserve">Wniosek oceniony negatywnie na etapie formalno-prawnym nie jest przekazany </w:t>
      </w:r>
      <w:r>
        <w:rPr>
          <w:rFonts w:ascii="Arial" w:hAnsi="Arial" w:cs="Arial"/>
          <w:color w:val="000000"/>
        </w:rPr>
        <w:br/>
      </w:r>
      <w:r w:rsidRPr="00771EFF">
        <w:rPr>
          <w:rFonts w:ascii="Arial" w:hAnsi="Arial" w:cs="Arial"/>
          <w:color w:val="000000"/>
        </w:rPr>
        <w:t>do oceny merytorycznej.</w:t>
      </w:r>
    </w:p>
    <w:p w14:paraId="6E6D5D4D"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lastRenderedPageBreak/>
        <w:t>Wniosek oceniony pozytywnie pod względem merytorycznym, który zawiera braki formalne, podlega uzupełnieniu.</w:t>
      </w:r>
    </w:p>
    <w:p w14:paraId="74A137D3" w14:textId="77777777" w:rsidR="000C137E" w:rsidRPr="00771EFF" w:rsidRDefault="000C137E" w:rsidP="000C137E">
      <w:pPr>
        <w:numPr>
          <w:ilvl w:val="1"/>
          <w:numId w:val="6"/>
        </w:numPr>
        <w:autoSpaceDE w:val="0"/>
        <w:autoSpaceDN w:val="0"/>
        <w:adjustRightInd w:val="0"/>
        <w:spacing w:line="300" w:lineRule="auto"/>
        <w:rPr>
          <w:rFonts w:ascii="Arial" w:hAnsi="Arial" w:cs="Arial"/>
          <w:color w:val="000000"/>
        </w:rPr>
      </w:pPr>
      <w:r w:rsidRPr="00771EFF">
        <w:rPr>
          <w:rFonts w:ascii="Arial" w:hAnsi="Arial" w:cs="Arial"/>
        </w:rPr>
        <w:t xml:space="preserve">Wnioskodawca jest zobowiązany do uzupełnienia braków formalnych w terminie </w:t>
      </w:r>
      <w:r w:rsidRPr="00771EFF">
        <w:rPr>
          <w:rFonts w:ascii="Arial" w:hAnsi="Arial" w:cs="Arial"/>
        </w:rPr>
        <w:br/>
        <w:t xml:space="preserve">7 dni od dnia doręczenia pisemnego wezwania </w:t>
      </w:r>
      <w:r w:rsidRPr="00771EFF">
        <w:rPr>
          <w:rFonts w:ascii="Arial" w:hAnsi="Arial" w:cs="Arial"/>
          <w:color w:val="000000"/>
        </w:rPr>
        <w:t>(list polecony z potwierdzeniem odbioru).</w:t>
      </w:r>
    </w:p>
    <w:p w14:paraId="67E7865F" w14:textId="77777777"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Nieuzupełnienie braków formalnych we wskazanym powyżej terminie spowoduje pozostawienie wniosku bez rozpatrzenia.</w:t>
      </w:r>
    </w:p>
    <w:p w14:paraId="381AD9EE" w14:textId="61A9CDEC" w:rsidR="000C137E" w:rsidRPr="00771EFF" w:rsidRDefault="000C137E" w:rsidP="000C137E">
      <w:pPr>
        <w:numPr>
          <w:ilvl w:val="1"/>
          <w:numId w:val="6"/>
        </w:numPr>
        <w:autoSpaceDE w:val="0"/>
        <w:autoSpaceDN w:val="0"/>
        <w:adjustRightInd w:val="0"/>
        <w:spacing w:line="300" w:lineRule="auto"/>
        <w:rPr>
          <w:rFonts w:ascii="Arial" w:hAnsi="Arial" w:cs="Arial"/>
        </w:rPr>
      </w:pPr>
      <w:r w:rsidRPr="00771EFF">
        <w:rPr>
          <w:rFonts w:ascii="Arial" w:hAnsi="Arial" w:cs="Arial"/>
        </w:rPr>
        <w:t xml:space="preserve">Katalog najczęściej popełnianych błędów formalnych dostępny jest na stronie internetowej Urzędu </w:t>
      </w:r>
      <w:hyperlink r:id="rId14" w:history="1">
        <w:r w:rsidRPr="00CD5EFB">
          <w:rPr>
            <w:rStyle w:val="Hipercze"/>
            <w:rFonts w:ascii="Arial" w:hAnsi="Arial" w:cs="Arial"/>
          </w:rPr>
          <w:t>link</w:t>
        </w:r>
      </w:hyperlink>
      <w:r>
        <w:rPr>
          <w:rFonts w:ascii="Arial" w:hAnsi="Arial" w:cs="Arial"/>
        </w:rPr>
        <w:t>.</w:t>
      </w:r>
    </w:p>
    <w:p w14:paraId="5D6480D7" w14:textId="37806A45" w:rsidR="00022345" w:rsidRPr="00AB71D2" w:rsidRDefault="00022345" w:rsidP="00022345">
      <w:pPr>
        <w:numPr>
          <w:ilvl w:val="1"/>
          <w:numId w:val="6"/>
        </w:numPr>
        <w:spacing w:line="300" w:lineRule="auto"/>
        <w:rPr>
          <w:rFonts w:ascii="Arial" w:hAnsi="Arial" w:cs="Arial"/>
          <w:color w:val="000000" w:themeColor="text1"/>
        </w:rPr>
      </w:pPr>
      <w:r w:rsidRPr="00AB71D2">
        <w:rPr>
          <w:rFonts w:ascii="Arial" w:hAnsi="Arial" w:cs="Arial"/>
          <w:color w:val="000000" w:themeColor="text1"/>
        </w:rPr>
        <w:t xml:space="preserve">Po zakończeniu oceny wniosków </w:t>
      </w:r>
      <w:r w:rsidR="00B37D8D">
        <w:rPr>
          <w:rFonts w:ascii="Arial" w:hAnsi="Arial" w:cs="Arial"/>
          <w:color w:val="000000" w:themeColor="text1"/>
        </w:rPr>
        <w:t>Komisja sporządza</w:t>
      </w:r>
      <w:r w:rsidRPr="00AB71D2">
        <w:rPr>
          <w:rFonts w:ascii="Arial" w:hAnsi="Arial" w:cs="Arial"/>
          <w:color w:val="000000" w:themeColor="text1"/>
        </w:rPr>
        <w:t xml:space="preserve"> protokół, który jest publikowany na stronie urzędu </w:t>
      </w:r>
      <w:hyperlink r:id="rId15" w:history="1">
        <w:r w:rsidRPr="001D09D7">
          <w:rPr>
            <w:rStyle w:val="Hipercze"/>
            <w:rFonts w:ascii="Arial" w:hAnsi="Arial" w:cs="Arial"/>
          </w:rPr>
          <w:t>www.warszawa.praca.gov.pl</w:t>
        </w:r>
      </w:hyperlink>
      <w:r w:rsidRPr="00AB71D2">
        <w:rPr>
          <w:rFonts w:ascii="Arial" w:hAnsi="Arial" w:cs="Arial"/>
          <w:color w:val="000000" w:themeColor="text1"/>
        </w:rPr>
        <w:t xml:space="preserve">, w którym są podane informacje </w:t>
      </w:r>
      <w:r w:rsidR="003E5736">
        <w:rPr>
          <w:rFonts w:ascii="Arial" w:hAnsi="Arial" w:cs="Arial"/>
          <w:color w:val="000000" w:themeColor="text1"/>
        </w:rPr>
        <w:br/>
      </w:r>
      <w:r w:rsidRPr="00AB71D2">
        <w:rPr>
          <w:rFonts w:ascii="Arial" w:hAnsi="Arial" w:cs="Arial"/>
          <w:color w:val="000000" w:themeColor="text1"/>
        </w:rPr>
        <w:t>o w</w:t>
      </w:r>
      <w:r w:rsidR="001032FF">
        <w:rPr>
          <w:rFonts w:ascii="Arial" w:hAnsi="Arial" w:cs="Arial"/>
          <w:color w:val="000000" w:themeColor="text1"/>
        </w:rPr>
        <w:t>ynikach rozpatrzenia wniosków. W</w:t>
      </w:r>
      <w:r w:rsidR="001032FF" w:rsidRPr="0072354E">
        <w:rPr>
          <w:rFonts w:ascii="Arial" w:hAnsi="Arial" w:cs="Arial"/>
        </w:rPr>
        <w:t xml:space="preserve"> terminie 30 dni od dnia złożenia</w:t>
      </w:r>
      <w:r w:rsidR="001032FF" w:rsidRPr="00771EFF">
        <w:rPr>
          <w:rFonts w:ascii="Arial" w:hAnsi="Arial" w:cs="Arial"/>
        </w:rPr>
        <w:t xml:space="preserve"> </w:t>
      </w:r>
      <w:r w:rsidR="001032FF" w:rsidRPr="00771EFF">
        <w:rPr>
          <w:rFonts w:ascii="Arial" w:hAnsi="Arial" w:cs="Arial"/>
          <w:b/>
          <w:u w:val="single"/>
        </w:rPr>
        <w:t>kompletnego wniosku</w:t>
      </w:r>
      <w:r w:rsidR="001032FF">
        <w:rPr>
          <w:rFonts w:ascii="Arial" w:hAnsi="Arial" w:cs="Arial"/>
          <w:b/>
          <w:u w:val="single"/>
        </w:rPr>
        <w:t>,</w:t>
      </w:r>
      <w:r w:rsidR="001032FF" w:rsidRPr="001032FF">
        <w:rPr>
          <w:rFonts w:ascii="Arial" w:hAnsi="Arial" w:cs="Arial"/>
        </w:rPr>
        <w:t xml:space="preserve"> </w:t>
      </w:r>
      <w:r w:rsidR="001032FF" w:rsidRPr="00771EFF">
        <w:rPr>
          <w:rFonts w:ascii="Arial" w:hAnsi="Arial" w:cs="Arial"/>
        </w:rPr>
        <w:t>Wnioskodawc</w:t>
      </w:r>
      <w:r w:rsidR="001032FF">
        <w:rPr>
          <w:rFonts w:ascii="Arial" w:hAnsi="Arial" w:cs="Arial"/>
        </w:rPr>
        <w:t xml:space="preserve">a otrzymuje </w:t>
      </w:r>
      <w:r w:rsidR="001032FF" w:rsidRPr="00771EFF">
        <w:rPr>
          <w:rFonts w:ascii="Arial" w:hAnsi="Arial" w:cs="Arial"/>
        </w:rPr>
        <w:t>w formie pisemnej</w:t>
      </w:r>
      <w:r w:rsidR="001032FF" w:rsidRPr="001032FF">
        <w:rPr>
          <w:rFonts w:ascii="Arial" w:hAnsi="Arial" w:cs="Arial"/>
        </w:rPr>
        <w:t xml:space="preserve"> </w:t>
      </w:r>
      <w:r w:rsidR="001032FF" w:rsidRPr="0072354E">
        <w:rPr>
          <w:rFonts w:ascii="Arial" w:hAnsi="Arial" w:cs="Arial"/>
        </w:rPr>
        <w:t>(listem</w:t>
      </w:r>
      <w:r w:rsidR="001032FF" w:rsidRPr="0072354E">
        <w:rPr>
          <w:rFonts w:ascii="Arial" w:hAnsi="Arial" w:cs="Arial"/>
          <w:color w:val="FF0000"/>
        </w:rPr>
        <w:t xml:space="preserve"> </w:t>
      </w:r>
      <w:r w:rsidR="001032FF" w:rsidRPr="0072354E">
        <w:rPr>
          <w:rFonts w:ascii="Arial" w:hAnsi="Arial" w:cs="Arial"/>
        </w:rPr>
        <w:t>poleconym bez potwierdzenia odbioru)</w:t>
      </w:r>
      <w:r w:rsidR="001032FF">
        <w:rPr>
          <w:rFonts w:ascii="Arial" w:hAnsi="Arial" w:cs="Arial"/>
        </w:rPr>
        <w:t xml:space="preserve"> informację dotyczącą pozytywnego lub negatywnego rozpatrzenia wniosku.</w:t>
      </w:r>
    </w:p>
    <w:p w14:paraId="762C4A0C" w14:textId="77777777" w:rsidR="000C137E" w:rsidRDefault="000C137E" w:rsidP="000C137E">
      <w:pPr>
        <w:numPr>
          <w:ilvl w:val="1"/>
          <w:numId w:val="6"/>
        </w:numPr>
        <w:autoSpaceDE w:val="0"/>
        <w:autoSpaceDN w:val="0"/>
        <w:adjustRightInd w:val="0"/>
        <w:spacing w:line="300" w:lineRule="auto"/>
        <w:rPr>
          <w:rFonts w:ascii="Arial" w:hAnsi="Arial" w:cs="Arial"/>
          <w:color w:val="000000"/>
        </w:rPr>
      </w:pPr>
      <w:r w:rsidRPr="00771EFF">
        <w:rPr>
          <w:rFonts w:ascii="Arial" w:hAnsi="Arial" w:cs="Arial"/>
          <w:color w:val="000000"/>
        </w:rPr>
        <w:t>W uzasadnionych przypadkach Urząd może wydłużyć termin rozpatrywania wniosków.</w:t>
      </w:r>
    </w:p>
    <w:p w14:paraId="1C219BD5" w14:textId="4AA3FDCF" w:rsidR="000C137E" w:rsidRPr="009A4DC5" w:rsidRDefault="000C137E" w:rsidP="000C137E">
      <w:pPr>
        <w:numPr>
          <w:ilvl w:val="1"/>
          <w:numId w:val="6"/>
        </w:numPr>
        <w:autoSpaceDE w:val="0"/>
        <w:autoSpaceDN w:val="0"/>
        <w:adjustRightInd w:val="0"/>
        <w:spacing w:line="300" w:lineRule="auto"/>
        <w:rPr>
          <w:rFonts w:ascii="Arial" w:hAnsi="Arial" w:cs="Arial"/>
        </w:rPr>
      </w:pPr>
      <w:r w:rsidRPr="009A4DC5">
        <w:rPr>
          <w:rFonts w:ascii="Arial" w:hAnsi="Arial" w:cs="Arial"/>
        </w:rPr>
        <w:t xml:space="preserve">Komisja oceniająca wniosek </w:t>
      </w:r>
      <w:r w:rsidR="001032FF">
        <w:rPr>
          <w:rFonts w:ascii="Arial" w:hAnsi="Arial" w:cs="Arial"/>
        </w:rPr>
        <w:t xml:space="preserve">kierując się racjonalnym i efektywnym wydatkowaniem środków publicznych </w:t>
      </w:r>
      <w:r w:rsidRPr="009A4DC5">
        <w:rPr>
          <w:rFonts w:ascii="Arial" w:hAnsi="Arial" w:cs="Arial"/>
        </w:rPr>
        <w:t>ma prawo wprowadzić ogra</w:t>
      </w:r>
      <w:r w:rsidR="00D21862">
        <w:rPr>
          <w:rFonts w:ascii="Arial" w:hAnsi="Arial" w:cs="Arial"/>
        </w:rPr>
        <w:t>niczenia w specyfikacji zakupów. Ustalenia Komisji są wiążące i znajdą odzwierciedlenie w umowie.</w:t>
      </w:r>
      <w:r w:rsidRPr="009A4DC5">
        <w:rPr>
          <w:rFonts w:ascii="Arial" w:hAnsi="Arial" w:cs="Arial"/>
        </w:rPr>
        <w:t xml:space="preserve"> </w:t>
      </w:r>
    </w:p>
    <w:p w14:paraId="26D66325" w14:textId="77777777" w:rsidR="000C137E" w:rsidRDefault="000C137E" w:rsidP="000C137E">
      <w:pPr>
        <w:numPr>
          <w:ilvl w:val="1"/>
          <w:numId w:val="6"/>
        </w:numPr>
        <w:spacing w:line="300" w:lineRule="auto"/>
        <w:rPr>
          <w:rFonts w:ascii="Arial" w:hAnsi="Arial" w:cs="Arial"/>
        </w:rPr>
      </w:pPr>
      <w:r w:rsidRPr="00771EFF">
        <w:rPr>
          <w:rFonts w:ascii="Arial" w:hAnsi="Arial" w:cs="Arial"/>
        </w:rPr>
        <w:t>Komisja rekomenduje do objęcia wsparciem najlepsze wnioski w ramach dostępnej puli środków. Wsparciem mogą zostać objęte wyłącznie wnioski, które uzyskały ponad 50% punktów w poszczególnych elementach oceny merytorycznej.</w:t>
      </w:r>
    </w:p>
    <w:p w14:paraId="09A63B9E" w14:textId="104CCB57" w:rsidR="000C137E" w:rsidRPr="00771EFF" w:rsidRDefault="000C137E" w:rsidP="000C137E">
      <w:pPr>
        <w:numPr>
          <w:ilvl w:val="1"/>
          <w:numId w:val="6"/>
        </w:numPr>
        <w:tabs>
          <w:tab w:val="left" w:pos="0"/>
          <w:tab w:val="left" w:pos="540"/>
        </w:tabs>
        <w:spacing w:line="300" w:lineRule="auto"/>
        <w:rPr>
          <w:rFonts w:ascii="Arial" w:hAnsi="Arial" w:cs="Arial"/>
        </w:rPr>
      </w:pPr>
      <w:r w:rsidRPr="00771EFF">
        <w:rPr>
          <w:rFonts w:ascii="Arial" w:hAnsi="Arial" w:cs="Arial"/>
        </w:rPr>
        <w:t>W pracach Komisji mogą uczestniczyć, jako obserwatorzy członkowie Rady Rynku Pracy.</w:t>
      </w:r>
    </w:p>
    <w:p w14:paraId="4949C037" w14:textId="77777777" w:rsidR="000C137E" w:rsidRPr="00771EFF" w:rsidRDefault="000C137E" w:rsidP="000C137E">
      <w:pPr>
        <w:numPr>
          <w:ilvl w:val="1"/>
          <w:numId w:val="6"/>
        </w:numPr>
        <w:tabs>
          <w:tab w:val="left" w:pos="0"/>
          <w:tab w:val="left" w:pos="540"/>
        </w:tabs>
        <w:spacing w:line="300" w:lineRule="auto"/>
        <w:rPr>
          <w:rFonts w:ascii="Arial" w:hAnsi="Arial" w:cs="Arial"/>
        </w:rPr>
      </w:pPr>
      <w:r w:rsidRPr="00771EFF">
        <w:rPr>
          <w:rFonts w:ascii="Arial" w:hAnsi="Arial" w:cs="Arial"/>
        </w:rPr>
        <w:t>Urząd zastrzega sobie prawo do korzystania w sprawie merytorycznej oceny wniosków z opinii zewnętrznych ekspertów oraz do przeprowadzania rozmów kwalifikacyjnych z Wnioskodawcami.</w:t>
      </w:r>
    </w:p>
    <w:p w14:paraId="2D5FD114" w14:textId="24A326C2" w:rsidR="000C137E" w:rsidRPr="00AB71D2" w:rsidRDefault="000C137E" w:rsidP="000C137E">
      <w:pPr>
        <w:numPr>
          <w:ilvl w:val="1"/>
          <w:numId w:val="6"/>
        </w:numPr>
        <w:tabs>
          <w:tab w:val="left" w:pos="0"/>
          <w:tab w:val="left" w:pos="540"/>
        </w:tabs>
        <w:spacing w:line="300" w:lineRule="auto"/>
        <w:rPr>
          <w:rFonts w:ascii="Arial" w:hAnsi="Arial" w:cs="Arial"/>
          <w:color w:val="000000" w:themeColor="text1"/>
        </w:rPr>
      </w:pPr>
      <w:r w:rsidRPr="00771EFF">
        <w:rPr>
          <w:rFonts w:ascii="Arial" w:hAnsi="Arial" w:cs="Arial"/>
        </w:rPr>
        <w:t>Urząd zastrzega sobie prawo do przep</w:t>
      </w:r>
      <w:r w:rsidR="00964708">
        <w:rPr>
          <w:rFonts w:ascii="Arial" w:hAnsi="Arial" w:cs="Arial"/>
        </w:rPr>
        <w:t>rowadzenia kontroli</w:t>
      </w:r>
      <w:r w:rsidRPr="00771EFF">
        <w:rPr>
          <w:rFonts w:ascii="Arial" w:hAnsi="Arial" w:cs="Arial"/>
        </w:rPr>
        <w:t xml:space="preserve"> w miejscu wskazanym, jako miejsce prowadzenia działalności, przed podpisaniem umowy</w:t>
      </w:r>
      <w:r w:rsidR="009D4BC0">
        <w:rPr>
          <w:rFonts w:ascii="Arial" w:hAnsi="Arial" w:cs="Arial"/>
        </w:rPr>
        <w:t xml:space="preserve"> </w:t>
      </w:r>
      <w:r w:rsidR="003E5736">
        <w:rPr>
          <w:rFonts w:ascii="Arial" w:hAnsi="Arial" w:cs="Arial"/>
        </w:rPr>
        <w:br/>
      </w:r>
      <w:r w:rsidR="009D4BC0" w:rsidRPr="00AB71D2">
        <w:rPr>
          <w:rFonts w:ascii="Arial" w:hAnsi="Arial" w:cs="Arial"/>
          <w:color w:val="000000" w:themeColor="text1"/>
        </w:rPr>
        <w:t>o przyznanie jednorazowych środków na podjęcie działalności gospodarczej</w:t>
      </w:r>
      <w:r w:rsidRPr="00AB71D2">
        <w:rPr>
          <w:rFonts w:ascii="Arial" w:hAnsi="Arial" w:cs="Arial"/>
          <w:color w:val="000000" w:themeColor="text1"/>
        </w:rPr>
        <w:t>.</w:t>
      </w:r>
    </w:p>
    <w:p w14:paraId="4FE4B099" w14:textId="77777777" w:rsidR="000C137E" w:rsidRPr="00771EFF" w:rsidRDefault="000C137E" w:rsidP="000C137E">
      <w:pPr>
        <w:numPr>
          <w:ilvl w:val="1"/>
          <w:numId w:val="6"/>
        </w:numPr>
        <w:tabs>
          <w:tab w:val="left" w:pos="0"/>
          <w:tab w:val="left" w:pos="540"/>
        </w:tabs>
        <w:spacing w:line="300" w:lineRule="auto"/>
        <w:rPr>
          <w:rFonts w:ascii="Arial" w:hAnsi="Arial" w:cs="Arial"/>
        </w:rPr>
      </w:pPr>
      <w:r w:rsidRPr="00771EFF">
        <w:rPr>
          <w:rFonts w:ascii="Arial" w:hAnsi="Arial" w:cs="Arial"/>
        </w:rPr>
        <w:t xml:space="preserve">Urząd zastrzega sobie możliwość skierowania Wnioskodawcy na szkolenie  </w:t>
      </w:r>
      <w:r w:rsidRPr="00771EFF">
        <w:rPr>
          <w:rFonts w:ascii="Arial" w:hAnsi="Arial" w:cs="Arial"/>
        </w:rPr>
        <w:br/>
        <w:t>z przedsiębiorczości po pozytywnym rozpatrzeniu wniosku.</w:t>
      </w:r>
    </w:p>
    <w:p w14:paraId="1D1B4D39" w14:textId="51F78C61" w:rsidR="00CC0AAE" w:rsidRDefault="00022345" w:rsidP="00CC0AAE">
      <w:pPr>
        <w:numPr>
          <w:ilvl w:val="1"/>
          <w:numId w:val="6"/>
        </w:numPr>
        <w:spacing w:line="300" w:lineRule="auto"/>
        <w:rPr>
          <w:rFonts w:ascii="Arial" w:hAnsi="Arial" w:cs="Arial"/>
          <w:u w:val="single"/>
        </w:rPr>
      </w:pPr>
      <w:r>
        <w:rPr>
          <w:rFonts w:ascii="Arial" w:hAnsi="Arial" w:cs="Arial"/>
          <w:u w:val="single"/>
        </w:rPr>
        <w:t>N</w:t>
      </w:r>
      <w:r w:rsidR="000C137E" w:rsidRPr="00771EFF">
        <w:rPr>
          <w:rFonts w:ascii="Arial" w:hAnsi="Arial" w:cs="Arial"/>
          <w:u w:val="single"/>
        </w:rPr>
        <w:t>ie przewiduje się procedury odwoławczej</w:t>
      </w:r>
      <w:r>
        <w:rPr>
          <w:rFonts w:ascii="Arial" w:hAnsi="Arial" w:cs="Arial"/>
          <w:u w:val="single"/>
        </w:rPr>
        <w:t xml:space="preserve"> w przypadku odmowy przyznania środków</w:t>
      </w:r>
      <w:r w:rsidR="000C137E" w:rsidRPr="00771EFF">
        <w:rPr>
          <w:rFonts w:ascii="Arial" w:hAnsi="Arial" w:cs="Arial"/>
          <w:u w:val="single"/>
        </w:rPr>
        <w:t>.</w:t>
      </w:r>
    </w:p>
    <w:p w14:paraId="1C70A216" w14:textId="77777777" w:rsidR="00CC0AAE" w:rsidRDefault="00CC0AAE" w:rsidP="00CC0AAE">
      <w:pPr>
        <w:spacing w:line="300" w:lineRule="auto"/>
        <w:rPr>
          <w:rFonts w:ascii="Arial" w:hAnsi="Arial" w:cs="Arial"/>
          <w:u w:val="single"/>
        </w:rPr>
      </w:pPr>
    </w:p>
    <w:p w14:paraId="2AEA5074" w14:textId="77777777" w:rsidR="000C137E" w:rsidRPr="00771EFF"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 xml:space="preserve">Umowa </w:t>
      </w:r>
    </w:p>
    <w:p w14:paraId="7A1D47EE" w14:textId="6DCD9A4A" w:rsidR="000C137E" w:rsidRPr="00AB71D2" w:rsidRDefault="000C137E" w:rsidP="000C137E">
      <w:pPr>
        <w:pStyle w:val="Tekstpodstawowywcity"/>
        <w:numPr>
          <w:ilvl w:val="0"/>
          <w:numId w:val="11"/>
        </w:numPr>
        <w:spacing w:line="300" w:lineRule="auto"/>
        <w:rPr>
          <w:rFonts w:ascii="Arial" w:hAnsi="Arial" w:cs="Arial"/>
          <w:color w:val="000000" w:themeColor="text1"/>
        </w:rPr>
      </w:pPr>
      <w:r w:rsidRPr="00771EFF">
        <w:rPr>
          <w:rFonts w:ascii="Arial" w:hAnsi="Arial" w:cs="Arial"/>
        </w:rPr>
        <w:t xml:space="preserve">Umowa z Wnioskodawcą, zwanym dalej Beneficjentem, </w:t>
      </w:r>
      <w:r w:rsidRPr="00267514">
        <w:rPr>
          <w:rFonts w:ascii="Arial" w:hAnsi="Arial" w:cs="Arial"/>
        </w:rPr>
        <w:t>musi</w:t>
      </w:r>
      <w:r>
        <w:rPr>
          <w:rFonts w:ascii="Arial" w:hAnsi="Arial" w:cs="Arial"/>
        </w:rPr>
        <w:t xml:space="preserve"> </w:t>
      </w:r>
      <w:r w:rsidRPr="00771EFF">
        <w:rPr>
          <w:rFonts w:ascii="Arial" w:hAnsi="Arial" w:cs="Arial"/>
        </w:rPr>
        <w:t xml:space="preserve">być zawarta </w:t>
      </w:r>
      <w:r w:rsidRPr="00771EFF">
        <w:rPr>
          <w:rFonts w:ascii="Arial" w:hAnsi="Arial" w:cs="Arial"/>
        </w:rPr>
        <w:br/>
        <w:t xml:space="preserve">w formie pisemnej pod rygorem nieważności, w terminie 21 dni roboczych od dnia opublikowania </w:t>
      </w:r>
      <w:r w:rsidR="00AB71D2" w:rsidRPr="00AB71D2">
        <w:rPr>
          <w:rFonts w:ascii="Arial" w:hAnsi="Arial" w:cs="Arial"/>
          <w:color w:val="000000" w:themeColor="text1"/>
        </w:rPr>
        <w:t>na stronie urzędu</w:t>
      </w:r>
      <w:r w:rsidR="00AB71D2" w:rsidRPr="00771EFF">
        <w:rPr>
          <w:rFonts w:ascii="Arial" w:hAnsi="Arial" w:cs="Arial"/>
        </w:rPr>
        <w:t xml:space="preserve"> </w:t>
      </w:r>
      <w:r w:rsidRPr="00771EFF">
        <w:rPr>
          <w:rFonts w:ascii="Arial" w:hAnsi="Arial" w:cs="Arial"/>
        </w:rPr>
        <w:t>protokołu</w:t>
      </w:r>
      <w:r w:rsidR="00ED403E">
        <w:rPr>
          <w:rFonts w:ascii="Arial" w:hAnsi="Arial" w:cs="Arial"/>
        </w:rPr>
        <w:t xml:space="preserve"> </w:t>
      </w:r>
      <w:r w:rsidR="00AB71D2">
        <w:rPr>
          <w:rFonts w:ascii="Arial" w:hAnsi="Arial" w:cs="Arial"/>
        </w:rPr>
        <w:t>dotyczącego oceny wniosków</w:t>
      </w:r>
      <w:r w:rsidRPr="00AB71D2">
        <w:rPr>
          <w:rFonts w:ascii="Arial" w:hAnsi="Arial" w:cs="Arial"/>
          <w:color w:val="000000" w:themeColor="text1"/>
        </w:rPr>
        <w:t>.</w:t>
      </w:r>
    </w:p>
    <w:p w14:paraId="505D74D7" w14:textId="77777777" w:rsidR="000C137E" w:rsidRPr="00771EFF" w:rsidRDefault="000C137E" w:rsidP="000C137E">
      <w:pPr>
        <w:pStyle w:val="Tekstpodstawowywcity"/>
        <w:numPr>
          <w:ilvl w:val="0"/>
          <w:numId w:val="11"/>
        </w:numPr>
        <w:spacing w:line="300" w:lineRule="auto"/>
        <w:rPr>
          <w:rFonts w:ascii="Arial" w:hAnsi="Arial" w:cs="Arial"/>
        </w:rPr>
      </w:pPr>
      <w:r w:rsidRPr="00771EFF">
        <w:rPr>
          <w:rFonts w:ascii="Arial" w:hAnsi="Arial" w:cs="Arial"/>
        </w:rPr>
        <w:t xml:space="preserve">W uzasadnionych przypadkach Urząd może przesunąć termin podpisania umowy, </w:t>
      </w:r>
      <w:r>
        <w:rPr>
          <w:rFonts w:ascii="Arial" w:hAnsi="Arial" w:cs="Arial"/>
        </w:rPr>
        <w:br/>
      </w:r>
      <w:r w:rsidRPr="00771EFF">
        <w:rPr>
          <w:rFonts w:ascii="Arial" w:hAnsi="Arial" w:cs="Arial"/>
        </w:rPr>
        <w:t>w tym także na pisemną prośbę Beneficjenta, po udokumentowaniu przez niego powodów opóźnienia.</w:t>
      </w:r>
    </w:p>
    <w:p w14:paraId="2C582DDB" w14:textId="77777777" w:rsidR="000C137E" w:rsidRPr="00771EFF" w:rsidRDefault="000C137E" w:rsidP="000C137E">
      <w:pPr>
        <w:numPr>
          <w:ilvl w:val="0"/>
          <w:numId w:val="11"/>
        </w:numPr>
        <w:suppressAutoHyphens/>
        <w:spacing w:line="300" w:lineRule="auto"/>
        <w:rPr>
          <w:rFonts w:ascii="Arial" w:hAnsi="Arial" w:cs="Arial"/>
        </w:rPr>
      </w:pPr>
      <w:r w:rsidRPr="00771EFF">
        <w:rPr>
          <w:rFonts w:ascii="Arial" w:hAnsi="Arial" w:cs="Arial"/>
        </w:rPr>
        <w:lastRenderedPageBreak/>
        <w:t>W przypadku Beneficjenta pozostającego w małżeńskiej wspólności majątkowej, przy podpisaniu umowy wymagana jest zgoda współmałżonka na zaciągnięcie zobowiązania, wyrażona w formie pisemnej w obecności pracownika merytorycznego Urzędu (wyjątek stanowi rozdzielność majątkowa).</w:t>
      </w:r>
    </w:p>
    <w:p w14:paraId="4DE3E48D" w14:textId="77777777" w:rsidR="000C137E" w:rsidRPr="00771EFF" w:rsidRDefault="000C137E" w:rsidP="000C137E">
      <w:pPr>
        <w:pStyle w:val="Tekstpodstawowywcity"/>
        <w:numPr>
          <w:ilvl w:val="0"/>
          <w:numId w:val="11"/>
        </w:numPr>
        <w:spacing w:line="300" w:lineRule="auto"/>
        <w:rPr>
          <w:rFonts w:ascii="Arial" w:hAnsi="Arial" w:cs="Arial"/>
        </w:rPr>
      </w:pPr>
      <w:r w:rsidRPr="00771EFF">
        <w:rPr>
          <w:rFonts w:ascii="Arial" w:hAnsi="Arial" w:cs="Arial"/>
        </w:rPr>
        <w:t>Wypłata przyznanych środków następuje wyłącznie przelewem na rachunek</w:t>
      </w:r>
      <w:r w:rsidRPr="0072354E">
        <w:rPr>
          <w:rFonts w:ascii="Arial" w:hAnsi="Arial" w:cs="Arial"/>
        </w:rPr>
        <w:t xml:space="preserve"> bankowy</w:t>
      </w:r>
      <w:r>
        <w:rPr>
          <w:rFonts w:ascii="Arial" w:hAnsi="Arial" w:cs="Arial"/>
          <w:color w:val="FF0000"/>
        </w:rPr>
        <w:t xml:space="preserve"> </w:t>
      </w:r>
      <w:r w:rsidRPr="00771EFF">
        <w:rPr>
          <w:rFonts w:ascii="Arial" w:hAnsi="Arial" w:cs="Arial"/>
        </w:rPr>
        <w:t>Beneficjenta, wskazany we wniosku.</w:t>
      </w:r>
    </w:p>
    <w:p w14:paraId="3AC3E5B1" w14:textId="77777777" w:rsidR="000C137E" w:rsidRPr="00771EFF" w:rsidRDefault="000C137E" w:rsidP="000C137E">
      <w:pPr>
        <w:pStyle w:val="Tekstpodstawowywcity"/>
        <w:numPr>
          <w:ilvl w:val="0"/>
          <w:numId w:val="11"/>
        </w:numPr>
        <w:spacing w:line="300" w:lineRule="auto"/>
        <w:rPr>
          <w:rFonts w:ascii="Arial" w:hAnsi="Arial" w:cs="Arial"/>
        </w:rPr>
      </w:pPr>
      <w:r w:rsidRPr="00771EFF">
        <w:rPr>
          <w:rFonts w:ascii="Arial" w:hAnsi="Arial" w:cs="Arial"/>
        </w:rPr>
        <w:t xml:space="preserve">Umowa </w:t>
      </w:r>
      <w:r w:rsidRPr="00267514">
        <w:rPr>
          <w:rFonts w:ascii="Arial" w:hAnsi="Arial" w:cs="Arial"/>
        </w:rPr>
        <w:t>musi</w:t>
      </w:r>
      <w:r>
        <w:rPr>
          <w:rFonts w:ascii="Arial" w:hAnsi="Arial" w:cs="Arial"/>
        </w:rPr>
        <w:t xml:space="preserve"> </w:t>
      </w:r>
      <w:r w:rsidRPr="00771EFF">
        <w:rPr>
          <w:rFonts w:ascii="Arial" w:hAnsi="Arial" w:cs="Arial"/>
        </w:rPr>
        <w:t>zawierać zobowiązanie Beneficjenta</w:t>
      </w:r>
      <w:r>
        <w:rPr>
          <w:rFonts w:ascii="Arial" w:hAnsi="Arial" w:cs="Arial"/>
        </w:rPr>
        <w:t xml:space="preserve"> do </w:t>
      </w:r>
      <w:r w:rsidRPr="00771EFF">
        <w:rPr>
          <w:rFonts w:ascii="Arial" w:hAnsi="Arial" w:cs="Arial"/>
        </w:rPr>
        <w:t>dokonania następujących czynności:</w:t>
      </w:r>
    </w:p>
    <w:p w14:paraId="084F836F" w14:textId="27C80870" w:rsidR="000C137E" w:rsidRPr="00771EFF" w:rsidRDefault="00ED403E" w:rsidP="000C137E">
      <w:pPr>
        <w:pStyle w:val="Tekstpodstawowy"/>
        <w:numPr>
          <w:ilvl w:val="0"/>
          <w:numId w:val="30"/>
        </w:numPr>
        <w:spacing w:line="300" w:lineRule="auto"/>
        <w:ind w:left="714" w:hanging="357"/>
        <w:jc w:val="left"/>
        <w:rPr>
          <w:rFonts w:ascii="Arial" w:hAnsi="Arial" w:cs="Arial"/>
        </w:rPr>
      </w:pPr>
      <w:r>
        <w:rPr>
          <w:rFonts w:ascii="Arial" w:hAnsi="Arial" w:cs="Arial"/>
        </w:rPr>
        <w:t>rozpoczęci</w:t>
      </w:r>
      <w:r w:rsidRPr="00AB71D2">
        <w:rPr>
          <w:rFonts w:ascii="Arial" w:hAnsi="Arial" w:cs="Arial"/>
          <w:color w:val="000000" w:themeColor="text1"/>
        </w:rPr>
        <w:t>e</w:t>
      </w:r>
      <w:r w:rsidR="000C137E" w:rsidRPr="00771EFF">
        <w:rPr>
          <w:rFonts w:ascii="Arial" w:hAnsi="Arial" w:cs="Arial"/>
        </w:rPr>
        <w:t xml:space="preserve"> prowadzenia działalności gospodarczej, jako osoba fizyczna </w:t>
      </w:r>
      <w:r w:rsidR="000C137E" w:rsidRPr="00771EFF">
        <w:rPr>
          <w:rFonts w:ascii="Arial" w:hAnsi="Arial" w:cs="Arial"/>
        </w:rPr>
        <w:br/>
        <w:t xml:space="preserve">w terminie do </w:t>
      </w:r>
      <w:r w:rsidR="000C137E" w:rsidRPr="00771EFF">
        <w:rPr>
          <w:rFonts w:ascii="Arial" w:hAnsi="Arial" w:cs="Arial"/>
          <w:b/>
        </w:rPr>
        <w:t>30</w:t>
      </w:r>
      <w:r w:rsidR="000C137E" w:rsidRPr="00771EFF">
        <w:rPr>
          <w:rFonts w:ascii="Arial" w:hAnsi="Arial" w:cs="Arial"/>
        </w:rPr>
        <w:t xml:space="preserve"> dni od daty zawarcia umowy, nie wcześniej jednak niż po dniu otrzymania środków,</w:t>
      </w:r>
    </w:p>
    <w:p w14:paraId="6D71DB6A" w14:textId="3B54C0D2" w:rsidR="000C137E" w:rsidRPr="004208D9" w:rsidRDefault="00ED403E" w:rsidP="000C137E">
      <w:pPr>
        <w:pStyle w:val="Tekstpodstawowy"/>
        <w:numPr>
          <w:ilvl w:val="0"/>
          <w:numId w:val="30"/>
        </w:numPr>
        <w:spacing w:line="300" w:lineRule="auto"/>
        <w:ind w:left="714" w:hanging="357"/>
        <w:jc w:val="left"/>
        <w:rPr>
          <w:rFonts w:ascii="Arial" w:hAnsi="Arial" w:cs="Arial"/>
        </w:rPr>
      </w:pPr>
      <w:r>
        <w:rPr>
          <w:rFonts w:ascii="Arial" w:hAnsi="Arial" w:cs="Arial"/>
        </w:rPr>
        <w:t>wykorzystani</w:t>
      </w:r>
      <w:r w:rsidRPr="00AB71D2">
        <w:rPr>
          <w:rFonts w:ascii="Arial" w:hAnsi="Arial" w:cs="Arial"/>
          <w:color w:val="000000" w:themeColor="text1"/>
        </w:rPr>
        <w:t>e</w:t>
      </w:r>
      <w:r w:rsidR="000C137E" w:rsidRPr="00AB71D2">
        <w:rPr>
          <w:rFonts w:ascii="Arial" w:hAnsi="Arial" w:cs="Arial"/>
          <w:color w:val="000000" w:themeColor="text1"/>
        </w:rPr>
        <w:t xml:space="preserve"> </w:t>
      </w:r>
      <w:r w:rsidR="000C137E" w:rsidRPr="00771EFF">
        <w:rPr>
          <w:rFonts w:ascii="Arial" w:hAnsi="Arial" w:cs="Arial"/>
        </w:rPr>
        <w:t xml:space="preserve">przyznanej kwoty zgodnie z celem, na jaki została </w:t>
      </w:r>
      <w:r w:rsidR="000C137E" w:rsidRPr="004208D9">
        <w:rPr>
          <w:rFonts w:ascii="Arial" w:hAnsi="Arial" w:cs="Arial"/>
        </w:rPr>
        <w:t>udzielona</w:t>
      </w:r>
      <w:r w:rsidR="000C137E" w:rsidRPr="001A581E">
        <w:rPr>
          <w:rFonts w:ascii="Arial" w:hAnsi="Arial" w:cs="Arial"/>
        </w:rPr>
        <w:t>,</w:t>
      </w:r>
      <w:r w:rsidR="000C137E" w:rsidRPr="004208D9">
        <w:rPr>
          <w:rFonts w:ascii="Arial" w:hAnsi="Arial" w:cs="Arial"/>
        </w:rPr>
        <w:t xml:space="preserve"> </w:t>
      </w:r>
      <w:r w:rsidR="000C137E" w:rsidRPr="004208D9">
        <w:rPr>
          <w:rFonts w:ascii="Arial" w:hAnsi="Arial" w:cs="Arial"/>
        </w:rPr>
        <w:br/>
      </w:r>
      <w:r w:rsidR="000C137E" w:rsidRPr="001A581E">
        <w:rPr>
          <w:rFonts w:ascii="Arial" w:hAnsi="Arial" w:cs="Arial"/>
        </w:rPr>
        <w:t>w terminie do 60 dnia od dnia podpisania umowy, ale nie później niż do 30 dnia od dnia podjęcia działalności gospodarczej. O zachowaniu wskazanego wyżej terminu decyduje data zapłaty za zakupiony towar, która nie może być wcześniejsza niż data zawarcia umowy,</w:t>
      </w:r>
    </w:p>
    <w:p w14:paraId="1E3DDC59" w14:textId="098ACBC0" w:rsidR="000C137E" w:rsidRPr="003E5736" w:rsidRDefault="003E5736" w:rsidP="003E5736">
      <w:pPr>
        <w:pStyle w:val="Tekstpodstawowy"/>
        <w:numPr>
          <w:ilvl w:val="0"/>
          <w:numId w:val="30"/>
        </w:numPr>
        <w:spacing w:line="300" w:lineRule="auto"/>
        <w:ind w:left="714" w:hanging="357"/>
        <w:jc w:val="left"/>
        <w:rPr>
          <w:rFonts w:ascii="Arial" w:hAnsi="Arial" w:cs="Arial"/>
        </w:rPr>
      </w:pPr>
      <w:r>
        <w:rPr>
          <w:rFonts w:ascii="Arial" w:hAnsi="Arial" w:cs="Arial"/>
        </w:rPr>
        <w:t>zwrot</w:t>
      </w:r>
      <w:r w:rsidR="000C137E" w:rsidRPr="00771EFF">
        <w:rPr>
          <w:rFonts w:ascii="Arial" w:hAnsi="Arial" w:cs="Arial"/>
        </w:rPr>
        <w:t xml:space="preserve"> </w:t>
      </w:r>
      <w:r>
        <w:rPr>
          <w:rFonts w:ascii="Arial" w:hAnsi="Arial" w:cs="Arial"/>
        </w:rPr>
        <w:t>–</w:t>
      </w:r>
      <w:r w:rsidR="00ED403E">
        <w:rPr>
          <w:rFonts w:ascii="Arial" w:hAnsi="Arial" w:cs="Arial"/>
        </w:rPr>
        <w:t xml:space="preserve"> </w:t>
      </w:r>
      <w:r w:rsidR="000C137E" w:rsidRPr="00771EFF">
        <w:rPr>
          <w:rFonts w:ascii="Arial" w:hAnsi="Arial" w:cs="Arial"/>
        </w:rPr>
        <w:t>równowartości odliczonego lub zwróconego, zgodni</w:t>
      </w:r>
      <w:r w:rsidR="000C137E">
        <w:rPr>
          <w:rFonts w:ascii="Arial" w:hAnsi="Arial" w:cs="Arial"/>
        </w:rPr>
        <w:t xml:space="preserve">e z ustawą z dnia </w:t>
      </w:r>
      <w:r>
        <w:rPr>
          <w:rFonts w:ascii="Arial" w:hAnsi="Arial" w:cs="Arial"/>
        </w:rPr>
        <w:br/>
      </w:r>
      <w:r w:rsidR="000C137E">
        <w:rPr>
          <w:rFonts w:ascii="Arial" w:hAnsi="Arial" w:cs="Arial"/>
        </w:rPr>
        <w:t>11 marca 2004</w:t>
      </w:r>
      <w:r>
        <w:rPr>
          <w:rFonts w:ascii="Arial" w:hAnsi="Arial" w:cs="Arial"/>
        </w:rPr>
        <w:t xml:space="preserve"> </w:t>
      </w:r>
      <w:r w:rsidR="000C137E" w:rsidRPr="00771EFF">
        <w:rPr>
          <w:rFonts w:ascii="Arial" w:hAnsi="Arial" w:cs="Arial"/>
        </w:rPr>
        <w:t>r. o podatku od towarów i usług, podatku naliczonego dotyczącego zakupionych towarów i usług w ramach przyzna</w:t>
      </w:r>
      <w:r>
        <w:rPr>
          <w:rFonts w:ascii="Arial" w:hAnsi="Arial" w:cs="Arial"/>
        </w:rPr>
        <w:t xml:space="preserve">nego dofinansowania, w terminie </w:t>
      </w:r>
      <w:r w:rsidR="000C137E" w:rsidRPr="003E5736">
        <w:rPr>
          <w:rFonts w:ascii="Arial" w:hAnsi="Arial" w:cs="Arial"/>
        </w:rPr>
        <w:t>nie dłuższym niż 90 dni od dnia złożenia przez Beneficjenta</w:t>
      </w:r>
      <w:r w:rsidR="00EB025C" w:rsidRPr="003E5736">
        <w:rPr>
          <w:rFonts w:ascii="Arial" w:hAnsi="Arial" w:cs="Arial"/>
        </w:rPr>
        <w:t xml:space="preserve"> pierwszej</w:t>
      </w:r>
      <w:r w:rsidR="000C137E" w:rsidRPr="003E5736">
        <w:rPr>
          <w:rFonts w:ascii="Arial" w:hAnsi="Arial" w:cs="Arial"/>
        </w:rPr>
        <w:t xml:space="preserve"> deklaracji podatkowej dotyczącej podatku od towarów i usług, w której </w:t>
      </w:r>
      <w:r w:rsidRPr="003E5736">
        <w:rPr>
          <w:rFonts w:ascii="Arial" w:hAnsi="Arial" w:cs="Arial"/>
        </w:rPr>
        <w:t>k</w:t>
      </w:r>
      <w:r w:rsidR="00EB025C" w:rsidRPr="003E5736">
        <w:rPr>
          <w:rFonts w:ascii="Arial" w:hAnsi="Arial" w:cs="Arial"/>
        </w:rPr>
        <w:t xml:space="preserve">wota tego podatku mogła być wykazana do odliczenia. Zwrot równowartości podatku od towarów </w:t>
      </w:r>
      <w:r>
        <w:rPr>
          <w:rFonts w:ascii="Arial" w:hAnsi="Arial" w:cs="Arial"/>
        </w:rPr>
        <w:br/>
      </w:r>
      <w:r w:rsidR="00EB025C" w:rsidRPr="003E5736">
        <w:rPr>
          <w:rFonts w:ascii="Arial" w:hAnsi="Arial" w:cs="Arial"/>
        </w:rPr>
        <w:t xml:space="preserve">i usług po wskazanym terminie powoduje konieczność zapłaty odsetek </w:t>
      </w:r>
      <w:r w:rsidR="00A91C4A" w:rsidRPr="003E5736">
        <w:rPr>
          <w:rFonts w:ascii="Arial" w:hAnsi="Arial" w:cs="Arial"/>
        </w:rPr>
        <w:t>ustawowych za opóźnienie,</w:t>
      </w:r>
    </w:p>
    <w:p w14:paraId="6386C33C" w14:textId="7663F040" w:rsidR="000C137E" w:rsidRPr="00AB4122" w:rsidRDefault="00ED403E" w:rsidP="000C137E">
      <w:pPr>
        <w:pStyle w:val="Tekstpodstawowy"/>
        <w:numPr>
          <w:ilvl w:val="0"/>
          <w:numId w:val="30"/>
        </w:numPr>
        <w:spacing w:line="300" w:lineRule="auto"/>
        <w:ind w:left="714" w:hanging="357"/>
        <w:jc w:val="left"/>
        <w:rPr>
          <w:rFonts w:ascii="Arial" w:hAnsi="Arial" w:cs="Arial"/>
          <w:b/>
        </w:rPr>
      </w:pPr>
      <w:r>
        <w:rPr>
          <w:rFonts w:ascii="Arial" w:hAnsi="Arial" w:cs="Arial"/>
          <w:b/>
        </w:rPr>
        <w:t>złożenie</w:t>
      </w:r>
      <w:r w:rsidR="000C137E" w:rsidRPr="00AB4122">
        <w:rPr>
          <w:rFonts w:ascii="Arial" w:hAnsi="Arial" w:cs="Arial"/>
          <w:b/>
        </w:rPr>
        <w:t xml:space="preserve"> zaświadczenia z Urzędu Skarbowego: </w:t>
      </w:r>
    </w:p>
    <w:p w14:paraId="43FCB8E7" w14:textId="77777777" w:rsidR="000C137E" w:rsidRDefault="000C137E" w:rsidP="000C137E">
      <w:pPr>
        <w:pStyle w:val="Tekstpodstawowy"/>
        <w:numPr>
          <w:ilvl w:val="0"/>
          <w:numId w:val="35"/>
        </w:numPr>
        <w:spacing w:line="312" w:lineRule="auto"/>
        <w:ind w:left="993" w:hanging="284"/>
        <w:rPr>
          <w:rFonts w:ascii="Arial" w:hAnsi="Arial" w:cs="Arial"/>
        </w:rPr>
      </w:pPr>
      <w:r>
        <w:rPr>
          <w:rFonts w:ascii="Arial" w:hAnsi="Arial" w:cs="Arial"/>
        </w:rPr>
        <w:t>o statusie podatnika podatku od towarów i usług – w sytuacji, kiedy nie dokonał zwrotu tego podatku do Urzędu Pracy,</w:t>
      </w:r>
    </w:p>
    <w:p w14:paraId="514E432B" w14:textId="77777777" w:rsidR="000C137E" w:rsidRDefault="000C137E" w:rsidP="000C137E">
      <w:pPr>
        <w:pStyle w:val="Tekstpodstawowy"/>
        <w:numPr>
          <w:ilvl w:val="0"/>
          <w:numId w:val="35"/>
        </w:numPr>
        <w:spacing w:line="312" w:lineRule="auto"/>
        <w:ind w:left="993" w:hanging="284"/>
        <w:rPr>
          <w:rFonts w:ascii="Arial" w:hAnsi="Arial" w:cs="Arial"/>
        </w:rPr>
      </w:pPr>
      <w:r>
        <w:rPr>
          <w:rFonts w:ascii="Arial" w:hAnsi="Arial" w:cs="Arial"/>
        </w:rPr>
        <w:t>informującego, czy podatnik otrzymał zwrot podatku VAT – w sytuacji, kiedy nie dokonał zwrotu tego podatku do Urzędu Pracy,</w:t>
      </w:r>
    </w:p>
    <w:p w14:paraId="4273ACE0" w14:textId="77777777" w:rsidR="000C137E" w:rsidRPr="001A581E" w:rsidRDefault="000C137E" w:rsidP="000C137E">
      <w:pPr>
        <w:pStyle w:val="Tekstpodstawowy"/>
        <w:spacing w:line="312" w:lineRule="auto"/>
        <w:ind w:left="993"/>
        <w:rPr>
          <w:rFonts w:ascii="Arial" w:hAnsi="Arial" w:cs="Arial"/>
          <w:b/>
          <w:u w:val="single"/>
        </w:rPr>
      </w:pPr>
      <w:r>
        <w:rPr>
          <w:rFonts w:ascii="Arial" w:hAnsi="Arial" w:cs="Arial"/>
          <w:b/>
          <w:u w:val="single"/>
        </w:rPr>
        <w:t>do 90 dni po upływie każdego roku prowadzenia działalności gospodarczej licząc od daty jej rozpoczęcia, aż do momentu wygaśnięcia prawnej możliwości odzyskania VAT.</w:t>
      </w:r>
    </w:p>
    <w:p w14:paraId="6ABBE88F" w14:textId="23DBE75B" w:rsidR="000C137E" w:rsidRPr="00771EFF" w:rsidRDefault="00497EF1" w:rsidP="000C137E">
      <w:pPr>
        <w:pStyle w:val="Tekstpodstawowy"/>
        <w:numPr>
          <w:ilvl w:val="0"/>
          <w:numId w:val="30"/>
        </w:numPr>
        <w:spacing w:line="300" w:lineRule="auto"/>
        <w:ind w:left="714" w:hanging="357"/>
        <w:jc w:val="left"/>
        <w:rPr>
          <w:rFonts w:ascii="Arial" w:hAnsi="Arial" w:cs="Arial"/>
        </w:rPr>
      </w:pPr>
      <w:r>
        <w:rPr>
          <w:rFonts w:ascii="Arial" w:hAnsi="Arial" w:cs="Arial"/>
        </w:rPr>
        <w:t>złożeni</w:t>
      </w:r>
      <w:r w:rsidRPr="00AB71D2">
        <w:rPr>
          <w:rFonts w:ascii="Arial" w:hAnsi="Arial" w:cs="Arial"/>
          <w:color w:val="000000" w:themeColor="text1"/>
        </w:rPr>
        <w:t>e</w:t>
      </w:r>
      <w:r>
        <w:rPr>
          <w:rFonts w:ascii="Arial" w:hAnsi="Arial" w:cs="Arial"/>
        </w:rPr>
        <w:t xml:space="preserve"> </w:t>
      </w:r>
      <w:r w:rsidR="000C137E" w:rsidRPr="00771EFF">
        <w:rPr>
          <w:rFonts w:ascii="Arial" w:hAnsi="Arial" w:cs="Arial"/>
        </w:rPr>
        <w:t xml:space="preserve">w terminie dwóch miesięcy od dnia podjęcia działalności gospodarczej </w:t>
      </w:r>
      <w:r w:rsidR="003E5736">
        <w:rPr>
          <w:rFonts w:ascii="Arial" w:hAnsi="Arial" w:cs="Arial"/>
        </w:rPr>
        <w:br/>
      </w:r>
      <w:r w:rsidR="000C137E">
        <w:rPr>
          <w:rFonts w:ascii="Arial" w:hAnsi="Arial" w:cs="Arial"/>
        </w:rPr>
        <w:t>w Urzędzie</w:t>
      </w:r>
      <w:r w:rsidR="000C137E" w:rsidRPr="00771EFF">
        <w:rPr>
          <w:rFonts w:ascii="Arial" w:hAnsi="Arial" w:cs="Arial"/>
        </w:rPr>
        <w:t xml:space="preserve"> kserokopii dokumentów finansowych (oryginały do wglądu) stanowiących rozliczenie wydatków w ramach otrzymanych środków. </w:t>
      </w:r>
      <w:r w:rsidR="003E5736">
        <w:rPr>
          <w:rFonts w:ascii="Arial" w:hAnsi="Arial" w:cs="Arial"/>
        </w:rPr>
        <w:br/>
      </w:r>
      <w:r w:rsidR="000C137E" w:rsidRPr="00771EFF">
        <w:rPr>
          <w:rFonts w:ascii="Arial" w:hAnsi="Arial" w:cs="Arial"/>
        </w:rPr>
        <w:t xml:space="preserve">W przypadku otrzymania faktury w formie elektronicznej </w:t>
      </w:r>
      <w:r w:rsidR="000C137E">
        <w:rPr>
          <w:rFonts w:ascii="Arial" w:hAnsi="Arial" w:cs="Arial"/>
        </w:rPr>
        <w:t>–</w:t>
      </w:r>
      <w:r w:rsidR="000C137E" w:rsidRPr="00771EFF">
        <w:rPr>
          <w:rFonts w:ascii="Arial" w:hAnsi="Arial" w:cs="Arial"/>
        </w:rPr>
        <w:t xml:space="preserve"> </w:t>
      </w:r>
      <w:r w:rsidR="000C137E">
        <w:rPr>
          <w:rFonts w:ascii="Arial" w:hAnsi="Arial" w:cs="Arial"/>
        </w:rPr>
        <w:t xml:space="preserve">wydrukowanie </w:t>
      </w:r>
      <w:r w:rsidR="003E5736">
        <w:rPr>
          <w:rFonts w:ascii="Arial" w:hAnsi="Arial" w:cs="Arial"/>
        </w:rPr>
        <w:br/>
      </w:r>
      <w:r w:rsidR="000C137E">
        <w:rPr>
          <w:rFonts w:ascii="Arial" w:hAnsi="Arial" w:cs="Arial"/>
        </w:rPr>
        <w:t>2 egzemplarzy</w:t>
      </w:r>
      <w:r w:rsidR="003E5736">
        <w:rPr>
          <w:rFonts w:ascii="Arial" w:hAnsi="Arial" w:cs="Arial"/>
        </w:rPr>
        <w:t>,</w:t>
      </w:r>
    </w:p>
    <w:p w14:paraId="45D5B853" w14:textId="1196FC4A" w:rsidR="000C137E" w:rsidRPr="00164943" w:rsidRDefault="00497EF1" w:rsidP="000C137E">
      <w:pPr>
        <w:pStyle w:val="Tekstpodstawowy"/>
        <w:numPr>
          <w:ilvl w:val="0"/>
          <w:numId w:val="30"/>
        </w:numPr>
        <w:spacing w:line="300" w:lineRule="auto"/>
        <w:ind w:left="714" w:hanging="357"/>
        <w:jc w:val="left"/>
        <w:rPr>
          <w:rFonts w:ascii="Arial" w:hAnsi="Arial" w:cs="Arial"/>
        </w:rPr>
      </w:pPr>
      <w:r>
        <w:rPr>
          <w:rFonts w:ascii="Arial" w:hAnsi="Arial" w:cs="Arial"/>
        </w:rPr>
        <w:t>prowadzeni</w:t>
      </w:r>
      <w:r w:rsidRPr="00AB71D2">
        <w:rPr>
          <w:rFonts w:ascii="Arial" w:hAnsi="Arial" w:cs="Arial"/>
          <w:color w:val="000000" w:themeColor="text1"/>
        </w:rPr>
        <w:t>e</w:t>
      </w:r>
      <w:r w:rsidR="000C137E" w:rsidRPr="00771EFF">
        <w:rPr>
          <w:rFonts w:ascii="Arial" w:hAnsi="Arial" w:cs="Arial"/>
        </w:rPr>
        <w:t xml:space="preserve"> działa</w:t>
      </w:r>
      <w:r w:rsidR="003E5736">
        <w:rPr>
          <w:rFonts w:ascii="Arial" w:hAnsi="Arial" w:cs="Arial"/>
        </w:rPr>
        <w:t>lności gospodarczej przez okres</w:t>
      </w:r>
      <w:r w:rsidR="000C137E" w:rsidRPr="00771EFF">
        <w:rPr>
          <w:rFonts w:ascii="Arial" w:hAnsi="Arial" w:cs="Arial"/>
        </w:rPr>
        <w:t xml:space="preserve"> co najmniej 12 miesięcy</w:t>
      </w:r>
      <w:r>
        <w:rPr>
          <w:rFonts w:ascii="Arial" w:hAnsi="Arial" w:cs="Arial"/>
        </w:rPr>
        <w:t xml:space="preserve"> </w:t>
      </w:r>
      <w:r w:rsidR="003E5736">
        <w:rPr>
          <w:rFonts w:ascii="Arial" w:hAnsi="Arial" w:cs="Arial"/>
        </w:rPr>
        <w:br/>
      </w:r>
      <w:r>
        <w:rPr>
          <w:rFonts w:ascii="Arial" w:hAnsi="Arial" w:cs="Arial"/>
        </w:rPr>
        <w:t>przy czym</w:t>
      </w:r>
      <w:r w:rsidR="000C137E" w:rsidRPr="00771EFF">
        <w:rPr>
          <w:rFonts w:ascii="Arial" w:hAnsi="Arial" w:cs="Arial"/>
        </w:rPr>
        <w:t>:</w:t>
      </w:r>
    </w:p>
    <w:p w14:paraId="330D2417" w14:textId="300176C2" w:rsidR="000C137E" w:rsidRPr="003E5736" w:rsidRDefault="000C137E" w:rsidP="000C137E">
      <w:pPr>
        <w:pStyle w:val="Tekstpodstawowy"/>
        <w:numPr>
          <w:ilvl w:val="0"/>
          <w:numId w:val="31"/>
        </w:numPr>
        <w:spacing w:line="300" w:lineRule="auto"/>
        <w:ind w:left="1066" w:hanging="357"/>
        <w:jc w:val="left"/>
        <w:rPr>
          <w:rFonts w:ascii="Arial" w:hAnsi="Arial" w:cs="Arial"/>
        </w:rPr>
      </w:pPr>
      <w:r w:rsidRPr="003E5736">
        <w:rPr>
          <w:rFonts w:ascii="Arial" w:hAnsi="Arial" w:cs="Arial"/>
        </w:rPr>
        <w:t xml:space="preserve">do okresu prowadzenia działalności gospodarczej </w:t>
      </w:r>
      <w:r w:rsidR="00A91C4A" w:rsidRPr="003E5736">
        <w:rPr>
          <w:rFonts w:ascii="Arial" w:hAnsi="Arial" w:cs="Arial"/>
        </w:rPr>
        <w:t xml:space="preserve">nie </w:t>
      </w:r>
      <w:r w:rsidRPr="003E5736">
        <w:rPr>
          <w:rFonts w:ascii="Arial" w:hAnsi="Arial" w:cs="Arial"/>
        </w:rPr>
        <w:t xml:space="preserve">zalicza się </w:t>
      </w:r>
      <w:r w:rsidR="00A91C4A" w:rsidRPr="003E5736">
        <w:rPr>
          <w:rFonts w:ascii="Arial" w:hAnsi="Arial" w:cs="Arial"/>
        </w:rPr>
        <w:t xml:space="preserve">okresu przekraczającego łącznie 90 dni przerwy </w:t>
      </w:r>
      <w:r w:rsidRPr="003E5736">
        <w:rPr>
          <w:rFonts w:ascii="Arial" w:hAnsi="Arial" w:cs="Arial"/>
        </w:rPr>
        <w:t>w jej prowadzeniu z powodu choroby lub korzystania ze świadczenia rehabilitacyjnego,</w:t>
      </w:r>
    </w:p>
    <w:p w14:paraId="1A2E5B54" w14:textId="77777777" w:rsidR="000C137E" w:rsidRPr="00164943" w:rsidRDefault="000C137E" w:rsidP="000C137E">
      <w:pPr>
        <w:pStyle w:val="Tekstpodstawowy"/>
        <w:numPr>
          <w:ilvl w:val="0"/>
          <w:numId w:val="31"/>
        </w:numPr>
        <w:spacing w:line="300" w:lineRule="auto"/>
        <w:ind w:left="1066" w:hanging="357"/>
        <w:jc w:val="left"/>
        <w:rPr>
          <w:rFonts w:ascii="Arial" w:hAnsi="Arial" w:cs="Arial"/>
        </w:rPr>
      </w:pPr>
      <w:r w:rsidRPr="00771EFF">
        <w:rPr>
          <w:rFonts w:ascii="Arial" w:hAnsi="Arial" w:cs="Arial"/>
        </w:rPr>
        <w:lastRenderedPageBreak/>
        <w:t xml:space="preserve">do okresu prowadzenia działalności gospodarczej </w:t>
      </w:r>
      <w:r w:rsidRPr="00164943">
        <w:rPr>
          <w:rFonts w:ascii="Arial" w:hAnsi="Arial" w:cs="Arial"/>
        </w:rPr>
        <w:t xml:space="preserve">nie wlicza się </w:t>
      </w:r>
      <w:r w:rsidRPr="00771EFF">
        <w:rPr>
          <w:rFonts w:ascii="Arial" w:hAnsi="Arial" w:cs="Arial"/>
        </w:rPr>
        <w:t>okresu zawieszenia wykonywania działalności gospodarczej,</w:t>
      </w:r>
    </w:p>
    <w:p w14:paraId="7F72583D" w14:textId="77777777" w:rsidR="000C137E" w:rsidRPr="00771EFF" w:rsidRDefault="000C137E" w:rsidP="000C137E">
      <w:pPr>
        <w:pStyle w:val="Tekstpodstawowy"/>
        <w:numPr>
          <w:ilvl w:val="0"/>
          <w:numId w:val="31"/>
        </w:numPr>
        <w:spacing w:line="300" w:lineRule="auto"/>
        <w:ind w:left="1066" w:hanging="357"/>
        <w:jc w:val="left"/>
        <w:rPr>
          <w:rFonts w:ascii="Arial" w:hAnsi="Arial" w:cs="Arial"/>
        </w:rPr>
      </w:pPr>
      <w:r w:rsidRPr="00771EFF">
        <w:rPr>
          <w:rFonts w:ascii="Arial" w:hAnsi="Arial" w:cs="Arial"/>
        </w:rPr>
        <w:t xml:space="preserve">do okresu prowadzenia działalności gospodarczej </w:t>
      </w:r>
      <w:r w:rsidRPr="00164943">
        <w:rPr>
          <w:rFonts w:ascii="Arial" w:hAnsi="Arial" w:cs="Arial"/>
        </w:rPr>
        <w:t>wlicza się</w:t>
      </w:r>
      <w:r w:rsidRPr="00771EFF">
        <w:rPr>
          <w:rFonts w:ascii="Arial" w:hAnsi="Arial" w:cs="Arial"/>
        </w:rPr>
        <w:t xml:space="preserve"> okres prowadzenia przedsiębiorstwa przez zarządcę sukcesyjnego lub</w:t>
      </w:r>
      <w:r>
        <w:rPr>
          <w:rFonts w:ascii="Arial" w:hAnsi="Arial" w:cs="Arial"/>
        </w:rPr>
        <w:t xml:space="preserve"> </w:t>
      </w:r>
      <w:r w:rsidRPr="001A581E">
        <w:rPr>
          <w:rFonts w:ascii="Arial" w:hAnsi="Arial" w:cs="Arial"/>
        </w:rPr>
        <w:t>właściciela przedsiębiorstwa w spadku</w:t>
      </w:r>
      <w:r w:rsidRPr="004208D9">
        <w:rPr>
          <w:rFonts w:ascii="Arial" w:hAnsi="Arial" w:cs="Arial"/>
        </w:rPr>
        <w:t xml:space="preserve">, o którym mowa w art. 3 pkt 1 i 2 ustawy z dnia 5 </w:t>
      </w:r>
      <w:r w:rsidRPr="00771EFF">
        <w:rPr>
          <w:rFonts w:ascii="Arial" w:hAnsi="Arial" w:cs="Arial"/>
        </w:rPr>
        <w:t xml:space="preserve">lipca 2018 r. o zarządzie sukcesyjnym przedsiębiorstwem osoby fizycznej </w:t>
      </w:r>
      <w:r>
        <w:rPr>
          <w:rFonts w:ascii="Arial" w:hAnsi="Arial" w:cs="Arial"/>
        </w:rPr>
        <w:br/>
      </w:r>
      <w:r w:rsidRPr="00771EFF">
        <w:rPr>
          <w:rFonts w:ascii="Arial" w:hAnsi="Arial" w:cs="Arial"/>
        </w:rPr>
        <w:t xml:space="preserve">i innych ułatwieniach związanych z sukcesją przedsiębiorstw. </w:t>
      </w:r>
    </w:p>
    <w:p w14:paraId="60B01B3D" w14:textId="4EA182A2" w:rsidR="000C137E" w:rsidRPr="003E5736" w:rsidRDefault="000C137E" w:rsidP="000C137E">
      <w:pPr>
        <w:pStyle w:val="Tekstpodstawowy"/>
        <w:spacing w:line="300" w:lineRule="auto"/>
        <w:ind w:left="773"/>
        <w:jc w:val="left"/>
        <w:rPr>
          <w:rFonts w:ascii="Arial" w:hAnsi="Arial" w:cs="Arial"/>
          <w:u w:val="single"/>
        </w:rPr>
      </w:pPr>
      <w:r w:rsidRPr="00771EFF">
        <w:rPr>
          <w:rFonts w:ascii="Arial" w:hAnsi="Arial" w:cs="Arial"/>
        </w:rPr>
        <w:t xml:space="preserve">Potwierdzeniem </w:t>
      </w:r>
      <w:r w:rsidR="00022345">
        <w:rPr>
          <w:rFonts w:ascii="Arial" w:hAnsi="Arial" w:cs="Arial"/>
        </w:rPr>
        <w:t xml:space="preserve">prowadzenia działalności </w:t>
      </w:r>
      <w:r w:rsidRPr="00771EFF">
        <w:rPr>
          <w:rFonts w:ascii="Arial" w:hAnsi="Arial" w:cs="Arial"/>
        </w:rPr>
        <w:t xml:space="preserve">jest złożenie zaświadczeń: z Urzędu Skarbowego i Zakładu Ubezpieczeń Społecznych, potwierdzających okres figurowania w ewidencji tych Urzędów, jako podmiot prowadzący działalność gospodarczą (wystawionych nie wcześniej niż po upływie 12 miesięcy prowadzenia działalności, </w:t>
      </w:r>
      <w:r w:rsidR="00AB71D2" w:rsidRPr="003E5736">
        <w:rPr>
          <w:rFonts w:ascii="Arial" w:hAnsi="Arial" w:cs="Arial"/>
          <w:u w:val="single"/>
        </w:rPr>
        <w:t xml:space="preserve">przy czym </w:t>
      </w:r>
      <w:r w:rsidRPr="003E5736">
        <w:rPr>
          <w:rFonts w:ascii="Arial" w:hAnsi="Arial" w:cs="Arial"/>
          <w:u w:val="single"/>
        </w:rPr>
        <w:t>w przypadku zawieszenia wykonywania działalności gospodarczej</w:t>
      </w:r>
      <w:r w:rsidR="00A91C4A" w:rsidRPr="003E5736">
        <w:rPr>
          <w:rFonts w:ascii="Arial" w:hAnsi="Arial" w:cs="Arial"/>
          <w:u w:val="single"/>
        </w:rPr>
        <w:t xml:space="preserve"> lub okresu przekraczającego łącznie 90 dni przerwy </w:t>
      </w:r>
      <w:r w:rsidR="003E5736">
        <w:rPr>
          <w:rFonts w:ascii="Arial" w:hAnsi="Arial" w:cs="Arial"/>
          <w:u w:val="single"/>
        </w:rPr>
        <w:br/>
      </w:r>
      <w:r w:rsidR="00A91C4A" w:rsidRPr="003E5736">
        <w:rPr>
          <w:rFonts w:ascii="Arial" w:hAnsi="Arial" w:cs="Arial"/>
          <w:u w:val="single"/>
        </w:rPr>
        <w:t>w jej prowadzeniu z powodu choroby lub korzystania ze świadczenia rehabilitacyjnego</w:t>
      </w:r>
      <w:r w:rsidRPr="003E5736">
        <w:rPr>
          <w:rFonts w:ascii="Arial" w:hAnsi="Arial" w:cs="Arial"/>
          <w:u w:val="single"/>
        </w:rPr>
        <w:t xml:space="preserve"> okres 12 miesięcy zostaje wydłużony o okres jej zawieszenia),</w:t>
      </w:r>
    </w:p>
    <w:p w14:paraId="5F11CF65" w14:textId="1B866862" w:rsidR="000C137E" w:rsidRPr="00771EFF" w:rsidRDefault="000C137E" w:rsidP="000C137E">
      <w:pPr>
        <w:pStyle w:val="Tekstpodstawowy"/>
        <w:numPr>
          <w:ilvl w:val="0"/>
          <w:numId w:val="30"/>
        </w:numPr>
        <w:spacing w:line="300" w:lineRule="auto"/>
        <w:ind w:left="714" w:hanging="357"/>
        <w:jc w:val="left"/>
        <w:rPr>
          <w:rFonts w:ascii="Arial" w:hAnsi="Arial" w:cs="Arial"/>
        </w:rPr>
      </w:pPr>
      <w:r w:rsidRPr="00771EFF">
        <w:rPr>
          <w:rFonts w:ascii="Arial" w:hAnsi="Arial" w:cs="Arial"/>
        </w:rPr>
        <w:t xml:space="preserve">zwrot otrzymanych środków wraz z odsetkami ustawowymi, w terminie 30 dni </w:t>
      </w:r>
      <w:r>
        <w:rPr>
          <w:rFonts w:ascii="Arial" w:hAnsi="Arial" w:cs="Arial"/>
        </w:rPr>
        <w:br/>
      </w:r>
      <w:r w:rsidRPr="00771EFF">
        <w:rPr>
          <w:rFonts w:ascii="Arial" w:hAnsi="Arial" w:cs="Arial"/>
        </w:rPr>
        <w:t xml:space="preserve">od dnia doręczenia wezwania Prezydenta m.st. Warszawy, jeżeli nastąpi jeden </w:t>
      </w:r>
      <w:r>
        <w:rPr>
          <w:rFonts w:ascii="Arial" w:hAnsi="Arial" w:cs="Arial"/>
        </w:rPr>
        <w:br/>
      </w:r>
      <w:r w:rsidRPr="00771EFF">
        <w:rPr>
          <w:rFonts w:ascii="Arial" w:hAnsi="Arial" w:cs="Arial"/>
        </w:rPr>
        <w:t xml:space="preserve">z przypadków określonych w ust. </w:t>
      </w:r>
      <w:r w:rsidRPr="00B0642D">
        <w:rPr>
          <w:rFonts w:ascii="Arial" w:hAnsi="Arial" w:cs="Arial"/>
        </w:rPr>
        <w:t>6</w:t>
      </w:r>
      <w:r w:rsidRPr="00771EFF">
        <w:rPr>
          <w:rFonts w:ascii="Arial" w:hAnsi="Arial" w:cs="Arial"/>
        </w:rPr>
        <w:t>.</w:t>
      </w:r>
    </w:p>
    <w:p w14:paraId="494E4688" w14:textId="77777777" w:rsidR="000C137E" w:rsidRPr="00771EFF" w:rsidRDefault="000C137E" w:rsidP="000C137E">
      <w:pPr>
        <w:pStyle w:val="Tekstpodstawowy"/>
        <w:numPr>
          <w:ilvl w:val="0"/>
          <w:numId w:val="11"/>
        </w:numPr>
        <w:spacing w:line="300" w:lineRule="auto"/>
        <w:jc w:val="left"/>
        <w:rPr>
          <w:rFonts w:ascii="Arial" w:hAnsi="Arial" w:cs="Arial"/>
        </w:rPr>
      </w:pPr>
      <w:r w:rsidRPr="00771EFF">
        <w:rPr>
          <w:rFonts w:ascii="Arial" w:hAnsi="Arial" w:cs="Arial"/>
        </w:rPr>
        <w:t>Wezwanie do zwrotu przyznanych środków następuje w przypadku:</w:t>
      </w:r>
    </w:p>
    <w:p w14:paraId="5AF4BE60" w14:textId="77777777" w:rsidR="000C137E" w:rsidRPr="00771EFF" w:rsidRDefault="000C137E" w:rsidP="000C137E">
      <w:pPr>
        <w:pStyle w:val="Tekstpodstawowy"/>
        <w:numPr>
          <w:ilvl w:val="0"/>
          <w:numId w:val="32"/>
        </w:numPr>
        <w:spacing w:line="300" w:lineRule="auto"/>
        <w:ind w:left="709" w:hanging="357"/>
        <w:jc w:val="left"/>
        <w:rPr>
          <w:rFonts w:ascii="Arial" w:hAnsi="Arial" w:cs="Arial"/>
        </w:rPr>
      </w:pPr>
      <w:r w:rsidRPr="00771EFF">
        <w:rPr>
          <w:rFonts w:ascii="Arial" w:hAnsi="Arial" w:cs="Arial"/>
        </w:rPr>
        <w:t>wykorzystania środków niezgodnie z przeznaczeniem określonym w umowie,</w:t>
      </w:r>
    </w:p>
    <w:p w14:paraId="7A384316" w14:textId="77777777" w:rsidR="000C137E" w:rsidRPr="00D56D7A" w:rsidRDefault="000C137E" w:rsidP="000C137E">
      <w:pPr>
        <w:pStyle w:val="Tekstpodstawowy"/>
        <w:numPr>
          <w:ilvl w:val="0"/>
          <w:numId w:val="32"/>
        </w:numPr>
        <w:spacing w:line="300" w:lineRule="auto"/>
        <w:ind w:left="709"/>
        <w:jc w:val="left"/>
        <w:rPr>
          <w:rFonts w:ascii="Arial" w:hAnsi="Arial" w:cs="Arial"/>
          <w:strike/>
        </w:rPr>
      </w:pPr>
      <w:r w:rsidRPr="00771EFF">
        <w:rPr>
          <w:rFonts w:ascii="Arial" w:hAnsi="Arial" w:cs="Arial"/>
        </w:rPr>
        <w:t>prowadzenia działalności gospodarczej przez okres krótszy niż 12 miesięcy</w:t>
      </w:r>
      <w:r w:rsidRPr="001A581E">
        <w:rPr>
          <w:rFonts w:ascii="Arial" w:hAnsi="Arial" w:cs="Arial"/>
        </w:rPr>
        <w:t>,</w:t>
      </w:r>
    </w:p>
    <w:p w14:paraId="5B729781" w14:textId="269E0B56" w:rsidR="000C137E" w:rsidRPr="0043670C" w:rsidRDefault="000C137E" w:rsidP="000C137E">
      <w:pPr>
        <w:pStyle w:val="Tekstpodstawowy"/>
        <w:numPr>
          <w:ilvl w:val="0"/>
          <w:numId w:val="32"/>
        </w:numPr>
        <w:spacing w:line="300" w:lineRule="auto"/>
        <w:ind w:left="709"/>
        <w:jc w:val="left"/>
        <w:rPr>
          <w:rFonts w:ascii="Arial" w:hAnsi="Arial" w:cs="Arial"/>
          <w:strike/>
        </w:rPr>
      </w:pPr>
      <w:r w:rsidRPr="00771EFF">
        <w:rPr>
          <w:rFonts w:ascii="Arial" w:hAnsi="Arial" w:cs="Arial"/>
        </w:rPr>
        <w:t>podjęcia zatrudnienia w rozumieni</w:t>
      </w:r>
      <w:r w:rsidR="00E0388C">
        <w:rPr>
          <w:rFonts w:ascii="Arial" w:hAnsi="Arial" w:cs="Arial"/>
        </w:rPr>
        <w:t xml:space="preserve">u ustawy z dnia </w:t>
      </w:r>
      <w:r w:rsidR="006D3C72">
        <w:rPr>
          <w:rFonts w:ascii="Arial" w:hAnsi="Arial" w:cs="Arial"/>
        </w:rPr>
        <w:t>2</w:t>
      </w:r>
      <w:r w:rsidR="00E0388C">
        <w:rPr>
          <w:rFonts w:ascii="Arial" w:hAnsi="Arial" w:cs="Arial"/>
        </w:rPr>
        <w:t xml:space="preserve">0 marca 2025 r. </w:t>
      </w:r>
      <w:r w:rsidR="00E0388C">
        <w:rPr>
          <w:rFonts w:ascii="Arial" w:hAnsi="Arial" w:cs="Arial"/>
        </w:rPr>
        <w:br/>
        <w:t>o rynku pracy i służbach zatrudnienia</w:t>
      </w:r>
      <w:r w:rsidRPr="001A581E">
        <w:rPr>
          <w:rFonts w:ascii="Arial" w:hAnsi="Arial" w:cs="Arial"/>
        </w:rPr>
        <w:t>,</w:t>
      </w:r>
      <w:r w:rsidRPr="00771EFF">
        <w:rPr>
          <w:rFonts w:ascii="Arial" w:hAnsi="Arial" w:cs="Arial"/>
        </w:rPr>
        <w:t xml:space="preserve"> w okresie </w:t>
      </w:r>
      <w:r w:rsidRPr="001A581E">
        <w:rPr>
          <w:rFonts w:ascii="Arial" w:hAnsi="Arial" w:cs="Arial"/>
        </w:rPr>
        <w:t>pierwszych</w:t>
      </w:r>
      <w:r>
        <w:rPr>
          <w:rFonts w:ascii="Arial" w:hAnsi="Arial" w:cs="Arial"/>
          <w:color w:val="FF0000"/>
        </w:rPr>
        <w:t xml:space="preserve"> </w:t>
      </w:r>
      <w:r w:rsidRPr="00771EFF">
        <w:rPr>
          <w:rFonts w:ascii="Arial" w:hAnsi="Arial" w:cs="Arial"/>
        </w:rPr>
        <w:t>12 miesięcy od dnia rozpoczęcia prowadzenia działalności gospodarczej</w:t>
      </w:r>
      <w:r>
        <w:rPr>
          <w:rFonts w:ascii="Arial" w:hAnsi="Arial" w:cs="Arial"/>
        </w:rPr>
        <w:t>,</w:t>
      </w:r>
    </w:p>
    <w:p w14:paraId="562B1B16" w14:textId="77777777" w:rsidR="000C137E" w:rsidRPr="00B0642D" w:rsidRDefault="000C137E" w:rsidP="000C137E">
      <w:pPr>
        <w:pStyle w:val="Tekstpodstawowy"/>
        <w:numPr>
          <w:ilvl w:val="0"/>
          <w:numId w:val="32"/>
        </w:numPr>
        <w:spacing w:line="300" w:lineRule="auto"/>
        <w:ind w:left="709"/>
        <w:jc w:val="left"/>
        <w:rPr>
          <w:rFonts w:ascii="Arial" w:hAnsi="Arial" w:cs="Arial"/>
        </w:rPr>
      </w:pPr>
      <w:r w:rsidRPr="00771EFF">
        <w:rPr>
          <w:rFonts w:ascii="Arial" w:hAnsi="Arial" w:cs="Arial"/>
        </w:rPr>
        <w:t xml:space="preserve">prowadzenia działalności gospodarczej </w:t>
      </w:r>
      <w:r w:rsidRPr="00D56D7A">
        <w:rPr>
          <w:rFonts w:ascii="Arial" w:hAnsi="Arial" w:cs="Arial"/>
        </w:rPr>
        <w:t>w okresie</w:t>
      </w:r>
      <w:r w:rsidRPr="00771EFF">
        <w:rPr>
          <w:rFonts w:ascii="Arial" w:hAnsi="Arial" w:cs="Arial"/>
        </w:rPr>
        <w:t xml:space="preserve"> 12 miesięcy od dnia jej rozpoczęcia i zawieszenia jej wykonywania łącznie na okres dłuższy niż 6 miesięcy</w:t>
      </w:r>
      <w:r>
        <w:rPr>
          <w:rFonts w:ascii="Arial" w:hAnsi="Arial" w:cs="Arial"/>
        </w:rPr>
        <w:t>,</w:t>
      </w:r>
    </w:p>
    <w:p w14:paraId="4EBAF20F" w14:textId="65A0703D" w:rsidR="000C137E" w:rsidRPr="00A4687C" w:rsidRDefault="000C137E" w:rsidP="000C137E">
      <w:pPr>
        <w:pStyle w:val="Tekstpodstawowy"/>
        <w:numPr>
          <w:ilvl w:val="0"/>
          <w:numId w:val="32"/>
        </w:numPr>
        <w:spacing w:line="300" w:lineRule="auto"/>
        <w:ind w:left="709"/>
        <w:jc w:val="left"/>
        <w:rPr>
          <w:rFonts w:ascii="Arial" w:hAnsi="Arial" w:cs="Arial"/>
        </w:rPr>
      </w:pPr>
      <w:r w:rsidRPr="00A4687C">
        <w:rPr>
          <w:rFonts w:ascii="Arial" w:hAnsi="Arial" w:cs="Arial"/>
        </w:rPr>
        <w:t xml:space="preserve">złożenia niezgodnego z prawdą oświadczenia, o którym mowa w § 2 ust. 7 i § 6 ust. 3 rozporządzenia Ministra Rodziny, Pracy i Polityki Społecznej z dnia </w:t>
      </w:r>
      <w:r w:rsidRPr="00A4687C">
        <w:rPr>
          <w:rFonts w:ascii="Arial" w:hAnsi="Arial" w:cs="Arial"/>
        </w:rPr>
        <w:br/>
        <w:t>14 lipca 2017</w:t>
      </w:r>
      <w:r w:rsidR="00853D6E">
        <w:rPr>
          <w:rFonts w:ascii="Arial" w:hAnsi="Arial" w:cs="Arial"/>
        </w:rPr>
        <w:t xml:space="preserve"> </w:t>
      </w:r>
      <w:r w:rsidRPr="00A4687C">
        <w:rPr>
          <w:rFonts w:ascii="Arial" w:hAnsi="Arial" w:cs="Arial"/>
        </w:rPr>
        <w:t>r.,</w:t>
      </w:r>
    </w:p>
    <w:p w14:paraId="74E505D5" w14:textId="77777777" w:rsidR="000C137E" w:rsidRPr="00771EFF" w:rsidRDefault="000C137E" w:rsidP="000C137E">
      <w:pPr>
        <w:pStyle w:val="Tekstpodstawowy"/>
        <w:numPr>
          <w:ilvl w:val="0"/>
          <w:numId w:val="32"/>
        </w:numPr>
        <w:spacing w:line="300" w:lineRule="auto"/>
        <w:ind w:left="709"/>
        <w:jc w:val="left"/>
        <w:rPr>
          <w:rFonts w:ascii="Arial" w:hAnsi="Arial" w:cs="Arial"/>
        </w:rPr>
      </w:pPr>
      <w:r w:rsidRPr="00771EFF">
        <w:rPr>
          <w:rFonts w:ascii="Arial" w:hAnsi="Arial" w:cs="Arial"/>
        </w:rPr>
        <w:t>braku zwrotu na rachunek bankowy Urzędu równowartości odliczonego lub zwróconego, zgodni</w:t>
      </w:r>
      <w:r>
        <w:rPr>
          <w:rFonts w:ascii="Arial" w:hAnsi="Arial" w:cs="Arial"/>
        </w:rPr>
        <w:t>e z ustawą z dnia 11 marca 2004</w:t>
      </w:r>
      <w:r w:rsidRPr="00771EFF">
        <w:rPr>
          <w:rFonts w:ascii="Arial" w:hAnsi="Arial" w:cs="Arial"/>
        </w:rPr>
        <w:t xml:space="preserve">r. podatku od towarów </w:t>
      </w:r>
      <w:r w:rsidRPr="00771EFF">
        <w:rPr>
          <w:rFonts w:ascii="Arial" w:hAnsi="Arial" w:cs="Arial"/>
        </w:rPr>
        <w:br/>
        <w:t xml:space="preserve">i usług, podatku naliczonego dotyczącego zakupionych towarów i usług </w:t>
      </w:r>
      <w:r w:rsidRPr="00771EFF">
        <w:rPr>
          <w:rFonts w:ascii="Arial" w:hAnsi="Arial" w:cs="Arial"/>
        </w:rPr>
        <w:br/>
        <w:t>w ramach przyznanego dofinansowania,</w:t>
      </w:r>
    </w:p>
    <w:p w14:paraId="111DBB29" w14:textId="77777777" w:rsidR="000C137E" w:rsidRPr="00771EFF" w:rsidRDefault="000C137E" w:rsidP="000C137E">
      <w:pPr>
        <w:pStyle w:val="Tekstpodstawowy"/>
        <w:numPr>
          <w:ilvl w:val="0"/>
          <w:numId w:val="32"/>
        </w:numPr>
        <w:spacing w:line="300" w:lineRule="auto"/>
        <w:ind w:left="709"/>
        <w:jc w:val="left"/>
        <w:rPr>
          <w:rFonts w:ascii="Arial" w:hAnsi="Arial" w:cs="Arial"/>
        </w:rPr>
      </w:pPr>
      <w:r w:rsidRPr="00771EFF">
        <w:rPr>
          <w:rFonts w:ascii="Arial" w:hAnsi="Arial" w:cs="Arial"/>
        </w:rPr>
        <w:t>naruszenia innych warunków umowy (np. niewydatkowania przyznanych środków w terminie określonym w umowie, nieprzedstawienia dokumentów potwierdzających prawidłowe wykorzystanie środków, nieprzedstawienia dokumentów potwierdzających prowadzenie działalności gospodarczej, przeniesienia siedziby lub miejsca stałego prowadzenia działalności poza teren miasta stołecznego Warszawy bez zgody Urzędu).</w:t>
      </w:r>
    </w:p>
    <w:p w14:paraId="3CA1D442" w14:textId="2F495F86" w:rsidR="000C137E" w:rsidRPr="003E5736" w:rsidRDefault="000C137E" w:rsidP="000C137E">
      <w:pPr>
        <w:pStyle w:val="Tekstpodstawowy"/>
        <w:numPr>
          <w:ilvl w:val="0"/>
          <w:numId w:val="11"/>
        </w:numPr>
        <w:spacing w:line="300" w:lineRule="auto"/>
        <w:jc w:val="left"/>
        <w:rPr>
          <w:rFonts w:ascii="Arial" w:hAnsi="Arial" w:cs="Arial"/>
        </w:rPr>
      </w:pPr>
      <w:r w:rsidRPr="003E5736">
        <w:rPr>
          <w:rFonts w:ascii="Arial" w:hAnsi="Arial" w:cs="Arial"/>
        </w:rPr>
        <w:t>W przypadku niewykorzystania przyznanej kwoty w całości lub poniesienia wydatków niekwalifikowanych Benefic</w:t>
      </w:r>
      <w:r w:rsidR="003E5736" w:rsidRPr="003E5736">
        <w:rPr>
          <w:rFonts w:ascii="Arial" w:hAnsi="Arial" w:cs="Arial"/>
        </w:rPr>
        <w:t>jent jest zobowiązany do zwrotu</w:t>
      </w:r>
      <w:r w:rsidRPr="003E5736">
        <w:rPr>
          <w:rFonts w:ascii="Arial" w:hAnsi="Arial" w:cs="Arial"/>
        </w:rPr>
        <w:t xml:space="preserve"> </w:t>
      </w:r>
      <w:r w:rsidR="009A1BCB" w:rsidRPr="003E5736">
        <w:rPr>
          <w:rFonts w:ascii="Arial" w:hAnsi="Arial" w:cs="Arial"/>
        </w:rPr>
        <w:t xml:space="preserve">tej części </w:t>
      </w:r>
      <w:r w:rsidRPr="003E5736">
        <w:rPr>
          <w:rFonts w:ascii="Arial" w:hAnsi="Arial" w:cs="Arial"/>
        </w:rPr>
        <w:t xml:space="preserve">środków </w:t>
      </w:r>
      <w:r w:rsidR="003E5736">
        <w:rPr>
          <w:rFonts w:ascii="Arial" w:hAnsi="Arial" w:cs="Arial"/>
        </w:rPr>
        <w:br/>
      </w:r>
      <w:r w:rsidR="009A1BCB" w:rsidRPr="003E5736">
        <w:rPr>
          <w:rFonts w:ascii="Arial" w:hAnsi="Arial" w:cs="Arial"/>
        </w:rPr>
        <w:t xml:space="preserve">wraz z odsetkami ustawowymi naliczonymi od dnia otrzymania środków do dnia </w:t>
      </w:r>
      <w:r w:rsidR="009A1BCB" w:rsidRPr="003E5736">
        <w:rPr>
          <w:rFonts w:ascii="Arial" w:hAnsi="Arial" w:cs="Arial"/>
        </w:rPr>
        <w:lastRenderedPageBreak/>
        <w:t xml:space="preserve">dokonania zwrotu </w:t>
      </w:r>
      <w:r w:rsidRPr="003E5736">
        <w:rPr>
          <w:rFonts w:ascii="Arial" w:hAnsi="Arial" w:cs="Arial"/>
        </w:rPr>
        <w:t>na rachunek bankowy Urzędu, w terminie dwóch miesięcy od dnia podjęcia działalności gospodarczej.</w:t>
      </w:r>
    </w:p>
    <w:p w14:paraId="4DA81C81" w14:textId="221BCFAA" w:rsidR="006F6DEE" w:rsidRPr="003E5736" w:rsidRDefault="006F6DEE" w:rsidP="003E5736">
      <w:pPr>
        <w:pStyle w:val="Tekstpodstawowy"/>
        <w:numPr>
          <w:ilvl w:val="0"/>
          <w:numId w:val="11"/>
        </w:numPr>
        <w:spacing w:line="300" w:lineRule="auto"/>
        <w:jc w:val="left"/>
        <w:rPr>
          <w:rFonts w:ascii="Arial" w:hAnsi="Arial" w:cs="Arial"/>
          <w:b/>
          <w:u w:val="single"/>
        </w:rPr>
      </w:pPr>
      <w:r w:rsidRPr="003E5736">
        <w:rPr>
          <w:rFonts w:ascii="Arial" w:hAnsi="Arial" w:cs="Arial"/>
        </w:rPr>
        <w:t>Osoba,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 W przypadku naruszenia innych warunków umowy, przepisy ust. 1 i 2 ustawy stosuje się odpowiednio.</w:t>
      </w:r>
    </w:p>
    <w:p w14:paraId="2758C2F1" w14:textId="1B38A4FD" w:rsidR="000C137E" w:rsidRPr="00771EFF" w:rsidRDefault="000C137E" w:rsidP="000C137E">
      <w:pPr>
        <w:numPr>
          <w:ilvl w:val="0"/>
          <w:numId w:val="11"/>
        </w:numPr>
        <w:spacing w:line="300" w:lineRule="auto"/>
        <w:rPr>
          <w:rFonts w:ascii="Arial" w:hAnsi="Arial" w:cs="Arial"/>
        </w:rPr>
      </w:pPr>
      <w:r w:rsidRPr="00771EFF">
        <w:rPr>
          <w:rFonts w:ascii="Arial" w:hAnsi="Arial" w:cs="Arial"/>
        </w:rPr>
        <w:t>Przez cały okres trwania umowy Dyrektor Urzędu, upoważnieni przez niego pracownicy oraz inne inst</w:t>
      </w:r>
      <w:r w:rsidR="003E5736">
        <w:rPr>
          <w:rFonts w:ascii="Arial" w:hAnsi="Arial" w:cs="Arial"/>
        </w:rPr>
        <w:t xml:space="preserve">ytucje uprawnione mają prawo </w:t>
      </w:r>
      <w:r w:rsidR="003E5736" w:rsidRPr="009A236D">
        <w:rPr>
          <w:rFonts w:ascii="Arial" w:hAnsi="Arial" w:cs="Arial"/>
        </w:rPr>
        <w:t>do</w:t>
      </w:r>
      <w:r w:rsidRPr="009A236D">
        <w:rPr>
          <w:rFonts w:ascii="Arial" w:hAnsi="Arial" w:cs="Arial"/>
        </w:rPr>
        <w:t xml:space="preserve"> </w:t>
      </w:r>
      <w:r w:rsidR="006F6DEE" w:rsidRPr="009A236D">
        <w:rPr>
          <w:rFonts w:ascii="Arial" w:hAnsi="Arial" w:cs="Arial"/>
        </w:rPr>
        <w:t xml:space="preserve">kontroli </w:t>
      </w:r>
      <w:r w:rsidRPr="009A236D">
        <w:rPr>
          <w:rFonts w:ascii="Arial" w:hAnsi="Arial" w:cs="Arial"/>
        </w:rPr>
        <w:t>przebieg</w:t>
      </w:r>
      <w:r w:rsidRPr="00771EFF">
        <w:rPr>
          <w:rFonts w:ascii="Arial" w:hAnsi="Arial" w:cs="Arial"/>
        </w:rPr>
        <w:t xml:space="preserve">u jej realizacji. Beneficjent zobowiązuje się do przechowywania wszystkich </w:t>
      </w:r>
      <w:r w:rsidR="00A80E41" w:rsidRPr="00A4687C">
        <w:rPr>
          <w:rFonts w:ascii="Arial" w:hAnsi="Arial" w:cs="Arial"/>
          <w:color w:val="000000" w:themeColor="text1"/>
        </w:rPr>
        <w:t xml:space="preserve">oryginałów </w:t>
      </w:r>
      <w:r w:rsidRPr="00771EFF">
        <w:rPr>
          <w:rFonts w:ascii="Arial" w:hAnsi="Arial" w:cs="Arial"/>
        </w:rPr>
        <w:t>dokumentów dotyczących przyznania i wydatkowania jednorazowo przyznanych środków przez okres 10 lat od dnia podpisania umowy.</w:t>
      </w:r>
    </w:p>
    <w:p w14:paraId="133B5EA9" w14:textId="5FE88C28" w:rsidR="000C137E" w:rsidRPr="00771EFF" w:rsidRDefault="000C137E" w:rsidP="000C137E">
      <w:pPr>
        <w:pStyle w:val="Tekstpodstawowy"/>
        <w:numPr>
          <w:ilvl w:val="0"/>
          <w:numId w:val="11"/>
        </w:numPr>
        <w:spacing w:line="300" w:lineRule="auto"/>
        <w:jc w:val="left"/>
        <w:rPr>
          <w:rFonts w:ascii="Arial" w:hAnsi="Arial" w:cs="Arial"/>
        </w:rPr>
      </w:pPr>
      <w:r w:rsidRPr="00771EFF">
        <w:rPr>
          <w:rFonts w:ascii="Arial" w:hAnsi="Arial" w:cs="Arial"/>
        </w:rPr>
        <w:t xml:space="preserve">W przypadku </w:t>
      </w:r>
      <w:r w:rsidR="00A80E41" w:rsidRPr="00A4687C">
        <w:rPr>
          <w:rFonts w:ascii="Arial" w:hAnsi="Arial" w:cs="Arial"/>
          <w:color w:val="000000" w:themeColor="text1"/>
        </w:rPr>
        <w:t>spełnienia</w:t>
      </w:r>
      <w:r w:rsidR="00A80E41">
        <w:rPr>
          <w:rFonts w:ascii="Arial" w:hAnsi="Arial" w:cs="Arial"/>
        </w:rPr>
        <w:t xml:space="preserve"> </w:t>
      </w:r>
      <w:r w:rsidRPr="00771EFF">
        <w:rPr>
          <w:rFonts w:ascii="Arial" w:hAnsi="Arial" w:cs="Arial"/>
        </w:rPr>
        <w:t>wszystkich warunków wynikających z zawartej umowy przyznane jednorazowo środki nie będą podlegały zwrotowi.</w:t>
      </w:r>
    </w:p>
    <w:p w14:paraId="67AB3B54" w14:textId="321182DA" w:rsidR="000C137E" w:rsidRPr="00383E97" w:rsidRDefault="000C137E" w:rsidP="000C137E">
      <w:pPr>
        <w:pStyle w:val="Tekstpodstawowy"/>
        <w:numPr>
          <w:ilvl w:val="0"/>
          <w:numId w:val="11"/>
        </w:numPr>
        <w:spacing w:line="300" w:lineRule="auto"/>
        <w:jc w:val="left"/>
        <w:rPr>
          <w:rFonts w:ascii="Arial" w:hAnsi="Arial" w:cs="Arial"/>
        </w:rPr>
      </w:pPr>
      <w:r w:rsidRPr="00771EFF">
        <w:rPr>
          <w:rFonts w:ascii="Arial" w:hAnsi="Arial" w:cs="Arial"/>
        </w:rPr>
        <w:t xml:space="preserve">W przypadku śmierci Beneficjenta w okresie od dnia zawarcia umowy </w:t>
      </w:r>
      <w:r w:rsidR="0006271F">
        <w:rPr>
          <w:rFonts w:ascii="Arial" w:hAnsi="Arial" w:cs="Arial"/>
        </w:rPr>
        <w:t xml:space="preserve">o </w:t>
      </w:r>
      <w:r w:rsidR="0006271F" w:rsidRPr="00A4687C">
        <w:rPr>
          <w:rFonts w:ascii="Arial" w:hAnsi="Arial" w:cs="Arial"/>
          <w:color w:val="000000" w:themeColor="text1"/>
        </w:rPr>
        <w:t xml:space="preserve">dofinansowanie </w:t>
      </w:r>
      <w:r w:rsidR="0006271F">
        <w:rPr>
          <w:rFonts w:ascii="Arial" w:hAnsi="Arial" w:cs="Arial"/>
        </w:rPr>
        <w:t xml:space="preserve">do upływu </w:t>
      </w:r>
      <w:r w:rsidRPr="00771EFF">
        <w:rPr>
          <w:rFonts w:ascii="Arial" w:hAnsi="Arial" w:cs="Arial"/>
        </w:rPr>
        <w:t xml:space="preserve">12 miesięcy prowadzenia działalności gospodarczej </w:t>
      </w:r>
      <w:r w:rsidR="00A4687C">
        <w:rPr>
          <w:rFonts w:ascii="Arial" w:hAnsi="Arial" w:cs="Arial"/>
        </w:rPr>
        <w:br/>
      </w:r>
      <w:r w:rsidRPr="00771EFF">
        <w:rPr>
          <w:rFonts w:ascii="Arial" w:hAnsi="Arial" w:cs="Arial"/>
        </w:rPr>
        <w:t xml:space="preserve">i nieustanowienia zarządu sukcesyjnego zwrotu wypłaconych środków dochodzi się </w:t>
      </w:r>
      <w:r w:rsidR="00A4687C">
        <w:rPr>
          <w:rFonts w:ascii="Arial" w:hAnsi="Arial" w:cs="Arial"/>
        </w:rPr>
        <w:br/>
      </w:r>
      <w:r w:rsidRPr="00771EFF">
        <w:rPr>
          <w:rFonts w:ascii="Arial" w:hAnsi="Arial" w:cs="Arial"/>
        </w:rPr>
        <w:t>w wysokości proporcjonalnej do okresu nieprowadzenia tej działalności. Od kwoty podlegającej zwrotowi nie nalicza się odsetek ustawowych.</w:t>
      </w:r>
    </w:p>
    <w:p w14:paraId="2F0FFFBA" w14:textId="77777777" w:rsidR="000C137E" w:rsidRPr="00540477" w:rsidRDefault="000C137E" w:rsidP="000C137E">
      <w:pPr>
        <w:numPr>
          <w:ilvl w:val="0"/>
          <w:numId w:val="6"/>
        </w:numPr>
        <w:tabs>
          <w:tab w:val="num" w:pos="-1980"/>
        </w:tabs>
        <w:autoSpaceDE w:val="0"/>
        <w:autoSpaceDN w:val="0"/>
        <w:adjustRightInd w:val="0"/>
        <w:spacing w:before="240" w:after="120" w:line="300" w:lineRule="auto"/>
        <w:ind w:left="720"/>
        <w:rPr>
          <w:rFonts w:ascii="Arial" w:hAnsi="Arial" w:cs="Arial"/>
          <w:b/>
          <w:u w:val="single"/>
        </w:rPr>
      </w:pPr>
      <w:r w:rsidRPr="00771EFF">
        <w:rPr>
          <w:rFonts w:ascii="Arial" w:hAnsi="Arial" w:cs="Arial"/>
          <w:b/>
          <w:u w:val="single"/>
        </w:rPr>
        <w:t>Rozliczenie przyznanych środków</w:t>
      </w:r>
    </w:p>
    <w:p w14:paraId="13D23FDD" w14:textId="77777777" w:rsidR="000C137E" w:rsidRPr="00771EFF" w:rsidRDefault="000C137E" w:rsidP="000C137E">
      <w:pPr>
        <w:numPr>
          <w:ilvl w:val="0"/>
          <w:numId w:val="12"/>
        </w:numPr>
        <w:autoSpaceDE w:val="0"/>
        <w:autoSpaceDN w:val="0"/>
        <w:adjustRightInd w:val="0"/>
        <w:spacing w:line="300" w:lineRule="auto"/>
        <w:rPr>
          <w:rFonts w:ascii="Arial" w:hAnsi="Arial" w:cs="Arial"/>
        </w:rPr>
      </w:pPr>
      <w:r w:rsidRPr="00771EFF">
        <w:rPr>
          <w:rFonts w:ascii="Arial" w:hAnsi="Arial" w:cs="Arial"/>
        </w:rPr>
        <w:t xml:space="preserve">Dokumentami finansowymi potwierdzającymi wydatkowanie środków są wyłącznie: faktury, rachunki imienne, paragony imienne, umowy sprzedaży, umowy zlecenia </w:t>
      </w:r>
      <w:r>
        <w:rPr>
          <w:rFonts w:ascii="Arial" w:hAnsi="Arial" w:cs="Arial"/>
        </w:rPr>
        <w:br/>
      </w:r>
      <w:r w:rsidRPr="00771EFF">
        <w:rPr>
          <w:rFonts w:ascii="Arial" w:hAnsi="Arial" w:cs="Arial"/>
        </w:rPr>
        <w:t>i umowy o dzieło.</w:t>
      </w:r>
    </w:p>
    <w:p w14:paraId="03E8CB18" w14:textId="77777777" w:rsidR="000C137E" w:rsidRPr="00771EFF" w:rsidRDefault="000C137E" w:rsidP="000C137E">
      <w:pPr>
        <w:numPr>
          <w:ilvl w:val="0"/>
          <w:numId w:val="12"/>
        </w:numPr>
        <w:autoSpaceDE w:val="0"/>
        <w:autoSpaceDN w:val="0"/>
        <w:adjustRightInd w:val="0"/>
        <w:spacing w:line="300" w:lineRule="auto"/>
        <w:rPr>
          <w:rFonts w:ascii="Arial" w:hAnsi="Arial" w:cs="Arial"/>
        </w:rPr>
      </w:pPr>
      <w:r w:rsidRPr="00771EFF">
        <w:rPr>
          <w:rFonts w:ascii="Arial" w:hAnsi="Arial" w:cs="Arial"/>
        </w:rPr>
        <w:t xml:space="preserve">W przypadku zamówienia wykonania określonych czynności w ramach umowy </w:t>
      </w:r>
      <w:r w:rsidRPr="00771EFF">
        <w:rPr>
          <w:rFonts w:ascii="Arial" w:hAnsi="Arial" w:cs="Arial"/>
        </w:rPr>
        <w:br/>
        <w:t>o dzieło lub umowy zlecenia, Beneficjent zobowiązany jest dołączyć do umowy rachunek potwierdzający wykonanie dzieła/zlecenia i zapłaty wynagrodzenia.</w:t>
      </w:r>
    </w:p>
    <w:p w14:paraId="14C407FA" w14:textId="77777777" w:rsidR="000C137E" w:rsidRPr="00771EFF" w:rsidRDefault="000C137E" w:rsidP="000C137E">
      <w:pPr>
        <w:numPr>
          <w:ilvl w:val="0"/>
          <w:numId w:val="12"/>
        </w:numPr>
        <w:autoSpaceDE w:val="0"/>
        <w:autoSpaceDN w:val="0"/>
        <w:adjustRightInd w:val="0"/>
        <w:spacing w:line="300" w:lineRule="auto"/>
        <w:rPr>
          <w:rFonts w:ascii="Arial" w:hAnsi="Arial" w:cs="Arial"/>
        </w:rPr>
      </w:pPr>
      <w:r w:rsidRPr="00771EFF">
        <w:rPr>
          <w:rFonts w:ascii="Arial" w:hAnsi="Arial" w:cs="Arial"/>
        </w:rPr>
        <w:t>Rozliczenie wydatkowania otrzymanych środków będzie dokonywane w kwocie brutto na podstawie dokumentów finansowych przedstawionych przez Beneficjenta.</w:t>
      </w:r>
    </w:p>
    <w:p w14:paraId="3F72B466" w14:textId="77777777" w:rsidR="000C137E" w:rsidRPr="00771EFF" w:rsidRDefault="000C137E" w:rsidP="000C137E">
      <w:pPr>
        <w:numPr>
          <w:ilvl w:val="0"/>
          <w:numId w:val="12"/>
        </w:numPr>
        <w:autoSpaceDE w:val="0"/>
        <w:autoSpaceDN w:val="0"/>
        <w:adjustRightInd w:val="0"/>
        <w:spacing w:line="300" w:lineRule="auto"/>
        <w:ind w:left="357" w:hanging="357"/>
        <w:rPr>
          <w:rFonts w:ascii="Arial" w:hAnsi="Arial" w:cs="Arial"/>
        </w:rPr>
      </w:pPr>
      <w:r w:rsidRPr="00771EFF">
        <w:rPr>
          <w:rFonts w:ascii="Arial" w:hAnsi="Arial" w:cs="Arial"/>
        </w:rPr>
        <w:t>W przypadku zakupu używanych środków trwałych Beneficjent zobowiązany jest do dołączenia do faktury lub umowy sprzedaży dokumentu potwierdzającego wartość rynkową nowego sprzętu/rzeczy/urządzenia o identycznych lub podobnych parametrach (np.: katalog, oferta e-sklepu itp.). Wartość zakupionego używanego środka trwałego musi być niższa od wartości rynkowej, ale jednocześnie wartość każdej z zakupionych rzeczy/sprzętu/urządzenia musi przekraczać 1000 zł. Honorowane będą tylko umowy sprzedaży z dowodem zapłaty stosownego podatku.</w:t>
      </w:r>
    </w:p>
    <w:p w14:paraId="6B250ADB" w14:textId="77777777" w:rsidR="000C137E" w:rsidRPr="00771EFF" w:rsidRDefault="000C137E" w:rsidP="000C137E">
      <w:pPr>
        <w:numPr>
          <w:ilvl w:val="0"/>
          <w:numId w:val="12"/>
        </w:numPr>
        <w:tabs>
          <w:tab w:val="clear" w:pos="360"/>
          <w:tab w:val="num" w:pos="-1980"/>
        </w:tabs>
        <w:spacing w:line="300" w:lineRule="auto"/>
        <w:rPr>
          <w:rFonts w:ascii="Arial" w:hAnsi="Arial" w:cs="Arial"/>
          <w:strike/>
        </w:rPr>
      </w:pPr>
      <w:r w:rsidRPr="00771EFF">
        <w:rPr>
          <w:rFonts w:ascii="Arial" w:hAnsi="Arial" w:cs="Arial"/>
        </w:rPr>
        <w:t xml:space="preserve">W przypadku dokonywania zakupów za granicą w ramach przyznanych środków, Beneficjent jest zobowiązany do przedstawienia dowodu zakupu przetłumaczonego na język polski przez tłumacza przysięgłego. Koszty tłumaczenia ponosi Beneficjent. </w:t>
      </w:r>
      <w:r w:rsidRPr="00771EFF">
        <w:rPr>
          <w:rFonts w:ascii="Arial" w:hAnsi="Arial" w:cs="Arial"/>
        </w:rPr>
        <w:lastRenderedPageBreak/>
        <w:t>Wydatki poniesione w walucie obcej zostaną przeliczone na walutę krajową według kursu średniego ogłoszonego przez Narodowy Bank Polski w dniu zapłaty za zakupiony towar.</w:t>
      </w:r>
    </w:p>
    <w:p w14:paraId="071E63A8" w14:textId="77777777" w:rsidR="00A8319D" w:rsidRDefault="00A8319D"/>
    <w:sectPr w:rsidR="00A8319D" w:rsidSect="004F2B37">
      <w:footerReference w:type="even" r:id="rId16"/>
      <w:footerReference w:type="default" r:id="rId17"/>
      <w:pgSz w:w="11906" w:h="16838"/>
      <w:pgMar w:top="851" w:right="991" w:bottom="1077"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97AB31" w16cex:dateUtc="2025-08-25T08:56:00Z"/>
  <w16cex:commentExtensible w16cex:durableId="109242C0" w16cex:dateUtc="2025-08-25T09:04:00Z"/>
  <w16cex:commentExtensible w16cex:durableId="19070712" w16cex:dateUtc="2025-08-25T09:07:00Z"/>
  <w16cex:commentExtensible w16cex:durableId="07EE5172" w16cex:dateUtc="2025-08-25T09:10:00Z"/>
  <w16cex:commentExtensible w16cex:durableId="1C39ED06" w16cex:dateUtc="2025-08-25T09:22:00Z"/>
  <w16cex:commentExtensible w16cex:durableId="1755FA40" w16cex:dateUtc="2025-08-25T09:27:00Z"/>
  <w16cex:commentExtensible w16cex:durableId="2B820B11" w16cex:dateUtc="2025-08-25T09:39:00Z"/>
  <w16cex:commentExtensible w16cex:durableId="6E510417" w16cex:dateUtc="2025-08-25T09:41:00Z"/>
  <w16cex:commentExtensible w16cex:durableId="382B5DDF" w16cex:dateUtc="2025-08-25T09:43:00Z"/>
  <w16cex:commentExtensible w16cex:durableId="35656F64" w16cex:dateUtc="2025-08-25T09:33:00Z"/>
  <w16cex:commentExtensible w16cex:durableId="11B22FB8" w16cex:dateUtc="2025-08-25T09:35:00Z"/>
  <w16cex:commentExtensible w16cex:durableId="7A5F476B" w16cex:dateUtc="2025-08-25T09:47:00Z"/>
  <w16cex:commentExtensible w16cex:durableId="201EE6A2" w16cex:dateUtc="2025-08-25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CECCC9" w16cid:durableId="0E97AB31"/>
  <w16cid:commentId w16cid:paraId="2B700BF9" w16cid:durableId="109242C0"/>
  <w16cid:commentId w16cid:paraId="4B29B043" w16cid:durableId="19070712"/>
  <w16cid:commentId w16cid:paraId="2033B868" w16cid:durableId="07EE5172"/>
  <w16cid:commentId w16cid:paraId="63F7BC08" w16cid:durableId="1C39ED06"/>
  <w16cid:commentId w16cid:paraId="0025D05A" w16cid:durableId="1755FA40"/>
  <w16cid:commentId w16cid:paraId="6DEFD507" w16cid:durableId="2B820B11"/>
  <w16cid:commentId w16cid:paraId="33FC165F" w16cid:durableId="6E510417"/>
  <w16cid:commentId w16cid:paraId="41163A5F" w16cid:durableId="382B5DDF"/>
  <w16cid:commentId w16cid:paraId="6BE52D4F" w16cid:durableId="35656F64"/>
  <w16cid:commentId w16cid:paraId="7AE978CE" w16cid:durableId="11B22FB8"/>
  <w16cid:commentId w16cid:paraId="28F656A2" w16cid:durableId="7A5F476B"/>
  <w16cid:commentId w16cid:paraId="7F4F75D0" w16cid:durableId="201EE6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43EC4" w14:textId="77777777" w:rsidR="003E5736" w:rsidRDefault="003E5736">
      <w:r>
        <w:separator/>
      </w:r>
    </w:p>
  </w:endnote>
  <w:endnote w:type="continuationSeparator" w:id="0">
    <w:p w14:paraId="25C574F0" w14:textId="77777777" w:rsidR="003E5736" w:rsidRDefault="003E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DB83" w14:textId="77777777" w:rsidR="003E5736" w:rsidRDefault="003E573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44FBE4" w14:textId="77777777" w:rsidR="003E5736" w:rsidRDefault="003E573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2B473" w14:textId="3DFDE7D0" w:rsidR="003E5736" w:rsidRDefault="003E5736" w:rsidP="004F2B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3189D">
      <w:rPr>
        <w:rStyle w:val="Numerstrony"/>
        <w:noProof/>
      </w:rPr>
      <w:t>2</w:t>
    </w:r>
    <w:r>
      <w:rPr>
        <w:rStyle w:val="Numerstrony"/>
      </w:rPr>
      <w:fldChar w:fldCharType="end"/>
    </w:r>
  </w:p>
  <w:p w14:paraId="42819869" w14:textId="366A2489" w:rsidR="003E5736" w:rsidRDefault="003E5736" w:rsidP="004F2B37">
    <w:pPr>
      <w:pStyle w:val="Stopka"/>
      <w:ind w:right="360"/>
    </w:pPr>
    <w:r>
      <w:rPr>
        <w:i/>
        <w:sz w:val="22"/>
        <w:szCs w:val="22"/>
      </w:rPr>
      <w:t xml:space="preserve">       Urząd Pracy m.st. Warszawy – </w:t>
    </w:r>
    <w:r w:rsidR="001E4939" w:rsidRPr="001E4939">
      <w:rPr>
        <w:i/>
        <w:sz w:val="22"/>
        <w:szCs w:val="22"/>
      </w:rPr>
      <w:t>27.08</w:t>
    </w:r>
    <w:r w:rsidRPr="001E4939">
      <w:rPr>
        <w:i/>
        <w:sz w:val="22"/>
        <w:szCs w:val="22"/>
      </w:rPr>
      <w:t>.2025</w:t>
    </w:r>
    <w:r w:rsidR="001E4939" w:rsidRPr="001E4939">
      <w:rPr>
        <w:i/>
        <w:sz w:val="22"/>
        <w:szCs w:val="22"/>
      </w:rPr>
      <w:t xml:space="preserve"> </w:t>
    </w:r>
    <w:r w:rsidRPr="001E4939">
      <w:rPr>
        <w:i/>
        <w:sz w:val="22"/>
        <w:szCs w:val="22"/>
      </w:rPr>
      <w:t>r.</w:t>
    </w:r>
    <w:r w:rsidR="001E4939">
      <w:rPr>
        <w:i/>
        <w:sz w:val="22"/>
        <w:szCs w:val="22"/>
      </w:rPr>
      <w:t xml:space="preserve"> </w:t>
    </w:r>
    <w:r w:rsidR="001E4939">
      <w:rPr>
        <w:i/>
        <w:color w:val="000000" w:themeColor="text1"/>
        <w:sz w:val="22"/>
        <w:szCs w:val="22"/>
      </w:rPr>
      <w:t>–</w:t>
    </w:r>
    <w:r w:rsidRPr="00A00C92">
      <w:rPr>
        <w:i/>
        <w:color w:val="000000" w:themeColor="text1"/>
        <w:sz w:val="22"/>
        <w:szCs w:val="22"/>
      </w:rPr>
      <w:t xml:space="preserve"> </w:t>
    </w:r>
    <w:r>
      <w:rPr>
        <w:i/>
        <w:color w:val="000000"/>
        <w:sz w:val="22"/>
        <w:szCs w:val="22"/>
      </w:rPr>
      <w:t>Załącznik nr 1 do procedury nr ewid.: P – 7.19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AA004" w14:textId="77777777" w:rsidR="003E5736" w:rsidRDefault="003E5736">
      <w:r>
        <w:separator/>
      </w:r>
    </w:p>
  </w:footnote>
  <w:footnote w:type="continuationSeparator" w:id="0">
    <w:p w14:paraId="0BC13B97" w14:textId="77777777" w:rsidR="003E5736" w:rsidRDefault="003E5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singleLevel"/>
    <w:tmpl w:val="0415000F"/>
    <w:lvl w:ilvl="0">
      <w:start w:val="1"/>
      <w:numFmt w:val="decimal"/>
      <w:lvlText w:val="%1."/>
      <w:lvlJc w:val="left"/>
      <w:pPr>
        <w:ind w:left="720" w:hanging="360"/>
      </w:pPr>
      <w:rPr>
        <w:strike w:val="0"/>
      </w:rPr>
    </w:lvl>
  </w:abstractNum>
  <w:abstractNum w:abstractNumId="1" w15:restartNumberingAfterBreak="0">
    <w:nsid w:val="00000012"/>
    <w:multiLevelType w:val="singleLevel"/>
    <w:tmpl w:val="00000012"/>
    <w:lvl w:ilvl="0">
      <w:start w:val="1"/>
      <w:numFmt w:val="decimal"/>
      <w:lvlText w:val="%1)"/>
      <w:lvlJc w:val="left"/>
      <w:pPr>
        <w:tabs>
          <w:tab w:val="num" w:pos="720"/>
        </w:tabs>
        <w:ind w:left="720" w:hanging="360"/>
      </w:pPr>
    </w:lvl>
  </w:abstractNum>
  <w:abstractNum w:abstractNumId="2" w15:restartNumberingAfterBreak="0">
    <w:nsid w:val="00000014"/>
    <w:multiLevelType w:val="multilevel"/>
    <w:tmpl w:val="50CC16F8"/>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Arial" w:eastAsia="Times New Roman" w:hAnsi="Arial" w:cs="Arial"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 w15:restartNumberingAfterBreak="0">
    <w:nsid w:val="0B4510DA"/>
    <w:multiLevelType w:val="hybridMultilevel"/>
    <w:tmpl w:val="E552309E"/>
    <w:lvl w:ilvl="0" w:tplc="04150015">
      <w:start w:val="1"/>
      <w:numFmt w:val="upperLetter"/>
      <w:lvlText w:val="%1."/>
      <w:lvlJc w:val="left"/>
      <w:pPr>
        <w:tabs>
          <w:tab w:val="num" w:pos="720"/>
        </w:tabs>
        <w:ind w:left="720" w:hanging="360"/>
      </w:pPr>
      <w:rPr>
        <w:rFonts w:hint="default"/>
        <w:strike w:val="0"/>
        <w:sz w:val="22"/>
        <w:szCs w:val="22"/>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916AFB"/>
    <w:multiLevelType w:val="hybridMultilevel"/>
    <w:tmpl w:val="1C4C18A4"/>
    <w:lvl w:ilvl="0" w:tplc="C8D06F1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C51308B"/>
    <w:multiLevelType w:val="hybridMultilevel"/>
    <w:tmpl w:val="0094758C"/>
    <w:lvl w:ilvl="0" w:tplc="D2C0A73E">
      <w:start w:val="1"/>
      <w:numFmt w:val="decimal"/>
      <w:lvlText w:val="%1."/>
      <w:lvlJc w:val="left"/>
      <w:pPr>
        <w:tabs>
          <w:tab w:val="num" w:pos="360"/>
        </w:tabs>
        <w:ind w:left="360" w:hanging="360"/>
      </w:pPr>
      <w:rPr>
        <w:rFonts w:hint="default"/>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967FA0"/>
    <w:multiLevelType w:val="hybridMultilevel"/>
    <w:tmpl w:val="FE1C139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15:restartNumberingAfterBreak="0">
    <w:nsid w:val="1A031EF5"/>
    <w:multiLevelType w:val="hybridMultilevel"/>
    <w:tmpl w:val="D8D2A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341DCA"/>
    <w:multiLevelType w:val="hybridMultilevel"/>
    <w:tmpl w:val="031CA086"/>
    <w:lvl w:ilvl="0" w:tplc="D09A55A6">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F5B1A8E"/>
    <w:multiLevelType w:val="hybridMultilevel"/>
    <w:tmpl w:val="0E541ECA"/>
    <w:lvl w:ilvl="0" w:tplc="8CBA2378">
      <w:start w:val="3"/>
      <w:numFmt w:val="decimal"/>
      <w:lvlText w:val="%1."/>
      <w:lvlJc w:val="left"/>
      <w:pPr>
        <w:tabs>
          <w:tab w:val="num" w:pos="2340"/>
        </w:tabs>
        <w:ind w:left="2340" w:hanging="360"/>
      </w:pPr>
      <w:rPr>
        <w:rFonts w:hint="default"/>
        <w:strike w:val="0"/>
        <w:sz w:val="22"/>
        <w:szCs w:val="22"/>
      </w:rPr>
    </w:lvl>
    <w:lvl w:ilvl="1" w:tplc="57A4AF6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9C4C81"/>
    <w:multiLevelType w:val="hybridMultilevel"/>
    <w:tmpl w:val="34CA7464"/>
    <w:lvl w:ilvl="0" w:tplc="32346FC8">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C447483"/>
    <w:multiLevelType w:val="hybridMultilevel"/>
    <w:tmpl w:val="CB30A5F0"/>
    <w:lvl w:ilvl="0" w:tplc="78B662B4">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C5A3210"/>
    <w:multiLevelType w:val="hybridMultilevel"/>
    <w:tmpl w:val="B1CC7726"/>
    <w:lvl w:ilvl="0" w:tplc="54DCD9A8">
      <w:start w:val="1"/>
      <w:numFmt w:val="lowerLetter"/>
      <w:lvlText w:val="%1)"/>
      <w:lvlJc w:val="left"/>
      <w:pPr>
        <w:ind w:left="787" w:hanging="360"/>
      </w:pPr>
      <w:rPr>
        <w:rFonts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4" w15:restartNumberingAfterBreak="0">
    <w:nsid w:val="2E716718"/>
    <w:multiLevelType w:val="hybridMultilevel"/>
    <w:tmpl w:val="D2828414"/>
    <w:lvl w:ilvl="0" w:tplc="5EFEAC64">
      <w:start w:val="1"/>
      <w:numFmt w:val="lowerLetter"/>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35A1A"/>
    <w:multiLevelType w:val="hybridMultilevel"/>
    <w:tmpl w:val="B6543002"/>
    <w:lvl w:ilvl="0" w:tplc="32346FC8">
      <w:start w:val="1"/>
      <w:numFmt w:val="bullet"/>
      <w:lvlText w:val=""/>
      <w:lvlJc w:val="left"/>
      <w:pPr>
        <w:ind w:left="1133" w:hanging="360"/>
      </w:pPr>
      <w:rPr>
        <w:rFonts w:ascii="Symbol" w:hAnsi="Symbol" w:hint="default"/>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6" w15:restartNumberingAfterBreak="0">
    <w:nsid w:val="390C52FE"/>
    <w:multiLevelType w:val="hybridMultilevel"/>
    <w:tmpl w:val="29E227D4"/>
    <w:lvl w:ilvl="0" w:tplc="5CB62408">
      <w:start w:val="1"/>
      <w:numFmt w:val="decimal"/>
      <w:lvlText w:val="%1)"/>
      <w:lvlJc w:val="left"/>
      <w:pPr>
        <w:tabs>
          <w:tab w:val="num" w:pos="1788"/>
        </w:tabs>
        <w:ind w:left="178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3DBE57E5"/>
    <w:multiLevelType w:val="hybridMultilevel"/>
    <w:tmpl w:val="CB7A9C5E"/>
    <w:lvl w:ilvl="0" w:tplc="04150015">
      <w:start w:val="1"/>
      <w:numFmt w:val="upperLetter"/>
      <w:lvlText w:val="%1."/>
      <w:lvlJc w:val="left"/>
      <w:pPr>
        <w:tabs>
          <w:tab w:val="num" w:pos="1040"/>
        </w:tabs>
        <w:ind w:left="1040" w:hanging="360"/>
      </w:pPr>
      <w:rPr>
        <w:rFonts w:hint="default"/>
      </w:rPr>
    </w:lvl>
    <w:lvl w:ilvl="1" w:tplc="8540586A">
      <w:start w:val="4"/>
      <w:numFmt w:val="decimal"/>
      <w:lvlText w:val="%2."/>
      <w:lvlJc w:val="left"/>
      <w:pPr>
        <w:tabs>
          <w:tab w:val="num" w:pos="1440"/>
        </w:tabs>
        <w:ind w:left="1440" w:hanging="360"/>
      </w:pPr>
      <w:rPr>
        <w:rFonts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27410D"/>
    <w:multiLevelType w:val="hybridMultilevel"/>
    <w:tmpl w:val="E02CA984"/>
    <w:lvl w:ilvl="0" w:tplc="AECA00DE">
      <w:start w:val="1"/>
      <w:numFmt w:val="lowerLetter"/>
      <w:lvlText w:val="%1)"/>
      <w:lvlJc w:val="left"/>
      <w:pPr>
        <w:ind w:left="1507" w:hanging="360"/>
      </w:pPr>
      <w:rPr>
        <w:b w:val="0"/>
      </w:r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19" w15:restartNumberingAfterBreak="0">
    <w:nsid w:val="43CD4357"/>
    <w:multiLevelType w:val="hybridMultilevel"/>
    <w:tmpl w:val="8D522084"/>
    <w:lvl w:ilvl="0" w:tplc="DB92FC9A">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8873557"/>
    <w:multiLevelType w:val="hybridMultilevel"/>
    <w:tmpl w:val="1DBAB2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4A915FD8"/>
    <w:multiLevelType w:val="hybridMultilevel"/>
    <w:tmpl w:val="5F269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7859A5"/>
    <w:multiLevelType w:val="hybridMultilevel"/>
    <w:tmpl w:val="7B1C858C"/>
    <w:lvl w:ilvl="0" w:tplc="FFFFFFFF">
      <w:start w:val="1"/>
      <w:numFmt w:val="upperRoman"/>
      <w:pStyle w:val="Nagwek2"/>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4"/>
      <w:numFmt w:val="decimal"/>
      <w:lvlText w:val="%3."/>
      <w:lvlJc w:val="left"/>
      <w:pPr>
        <w:tabs>
          <w:tab w:val="num" w:pos="2434"/>
        </w:tabs>
        <w:ind w:left="2434" w:hanging="454"/>
      </w:pPr>
      <w:rPr>
        <w:rFonts w:hint="default"/>
        <w:b w:val="0"/>
        <w:i w:val="0"/>
      </w:rPr>
    </w:lvl>
    <w:lvl w:ilvl="3" w:tplc="FFFFFFFF">
      <w:start w:val="1"/>
      <w:numFmt w:val="lowerLetter"/>
      <w:lvlText w:val="%4)"/>
      <w:lvlJc w:val="left"/>
      <w:pPr>
        <w:tabs>
          <w:tab w:val="num" w:pos="2880"/>
        </w:tabs>
        <w:ind w:left="2880" w:hanging="360"/>
      </w:pPr>
    </w:lvl>
    <w:lvl w:ilvl="4" w:tplc="FFFFFFFF">
      <w:start w:val="7"/>
      <w:numFmt w:val="decimal"/>
      <w:lvlText w:val="%5."/>
      <w:lvlJc w:val="left"/>
      <w:pPr>
        <w:tabs>
          <w:tab w:val="num" w:pos="3977"/>
        </w:tabs>
        <w:ind w:left="3977" w:hanging="737"/>
      </w:pPr>
      <w:rPr>
        <w:b w:val="0"/>
        <w:i w:val="0"/>
        <w:sz w:val="24"/>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47103B9"/>
    <w:multiLevelType w:val="hybridMultilevel"/>
    <w:tmpl w:val="DD2C5C4C"/>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 w15:restartNumberingAfterBreak="0">
    <w:nsid w:val="649868E2"/>
    <w:multiLevelType w:val="hybridMultilevel"/>
    <w:tmpl w:val="48F084A0"/>
    <w:lvl w:ilvl="0" w:tplc="FFFFFFFF">
      <w:start w:val="3"/>
      <w:numFmt w:val="decimal"/>
      <w:lvlText w:val="%1."/>
      <w:lvlJc w:val="left"/>
      <w:pPr>
        <w:tabs>
          <w:tab w:val="num" w:pos="454"/>
        </w:tabs>
        <w:ind w:left="454" w:hanging="454"/>
      </w:pPr>
      <w:rPr>
        <w:rFonts w:hint="default"/>
        <w:b w:val="0"/>
        <w:i w:val="0"/>
      </w:rPr>
    </w:lvl>
    <w:lvl w:ilvl="1" w:tplc="F6D855D4">
      <w:start w:val="1"/>
      <w:numFmt w:val="decimal"/>
      <w:lvlText w:val="%2)"/>
      <w:lvlJc w:val="left"/>
      <w:pPr>
        <w:tabs>
          <w:tab w:val="num" w:pos="1080"/>
        </w:tabs>
        <w:ind w:left="700" w:firstLine="20"/>
      </w:pPr>
      <w:rPr>
        <w:rFonts w:hint="default"/>
        <w:b w:val="0"/>
        <w:i w:val="0"/>
      </w:rPr>
    </w:lvl>
    <w:lvl w:ilvl="2" w:tplc="FFFFFFFF">
      <w:start w:val="8"/>
      <w:numFmt w:val="decimal"/>
      <w:lvlText w:val="%3."/>
      <w:lvlJc w:val="left"/>
      <w:pPr>
        <w:tabs>
          <w:tab w:val="num" w:pos="2397"/>
        </w:tabs>
        <w:ind w:left="2397" w:hanging="360"/>
      </w:pPr>
      <w:rPr>
        <w:rFonts w:ascii="Times New Roman" w:hAnsi="Times New Roman" w:hint="default"/>
        <w:b w:val="0"/>
        <w:i w:val="0"/>
        <w:sz w:val="24"/>
        <w:szCs w:val="24"/>
      </w:rPr>
    </w:lvl>
    <w:lvl w:ilvl="3" w:tplc="FFFFFFFF">
      <w:start w:val="1"/>
      <w:numFmt w:val="decimal"/>
      <w:lvlText w:val="%4."/>
      <w:lvlJc w:val="left"/>
      <w:pPr>
        <w:tabs>
          <w:tab w:val="num" w:pos="2937"/>
        </w:tabs>
        <w:ind w:left="2937" w:hanging="360"/>
      </w:pPr>
    </w:lvl>
    <w:lvl w:ilvl="4" w:tplc="FFFFFFFF" w:tentative="1">
      <w:start w:val="1"/>
      <w:numFmt w:val="lowerLetter"/>
      <w:lvlText w:val="%5."/>
      <w:lvlJc w:val="left"/>
      <w:pPr>
        <w:tabs>
          <w:tab w:val="num" w:pos="3657"/>
        </w:tabs>
        <w:ind w:left="3657" w:hanging="360"/>
      </w:pPr>
    </w:lvl>
    <w:lvl w:ilvl="5" w:tplc="FFFFFFFF" w:tentative="1">
      <w:start w:val="1"/>
      <w:numFmt w:val="lowerRoman"/>
      <w:lvlText w:val="%6."/>
      <w:lvlJc w:val="right"/>
      <w:pPr>
        <w:tabs>
          <w:tab w:val="num" w:pos="4377"/>
        </w:tabs>
        <w:ind w:left="4377" w:hanging="180"/>
      </w:pPr>
    </w:lvl>
    <w:lvl w:ilvl="6" w:tplc="FFFFFFFF" w:tentative="1">
      <w:start w:val="1"/>
      <w:numFmt w:val="decimal"/>
      <w:lvlText w:val="%7."/>
      <w:lvlJc w:val="left"/>
      <w:pPr>
        <w:tabs>
          <w:tab w:val="num" w:pos="5097"/>
        </w:tabs>
        <w:ind w:left="5097" w:hanging="360"/>
      </w:pPr>
    </w:lvl>
    <w:lvl w:ilvl="7" w:tplc="FFFFFFFF" w:tentative="1">
      <w:start w:val="1"/>
      <w:numFmt w:val="lowerLetter"/>
      <w:lvlText w:val="%8."/>
      <w:lvlJc w:val="left"/>
      <w:pPr>
        <w:tabs>
          <w:tab w:val="num" w:pos="5817"/>
        </w:tabs>
        <w:ind w:left="5817" w:hanging="360"/>
      </w:pPr>
    </w:lvl>
    <w:lvl w:ilvl="8" w:tplc="FFFFFFFF" w:tentative="1">
      <w:start w:val="1"/>
      <w:numFmt w:val="lowerRoman"/>
      <w:lvlText w:val="%9."/>
      <w:lvlJc w:val="right"/>
      <w:pPr>
        <w:tabs>
          <w:tab w:val="num" w:pos="6537"/>
        </w:tabs>
        <w:ind w:left="6537" w:hanging="180"/>
      </w:pPr>
    </w:lvl>
  </w:abstractNum>
  <w:abstractNum w:abstractNumId="25" w15:restartNumberingAfterBreak="0">
    <w:nsid w:val="661C1D1A"/>
    <w:multiLevelType w:val="hybridMultilevel"/>
    <w:tmpl w:val="5C361438"/>
    <w:lvl w:ilvl="0" w:tplc="3576708C">
      <w:start w:val="1"/>
      <w:numFmt w:val="upperRoman"/>
      <w:lvlText w:val="%1."/>
      <w:lvlJc w:val="left"/>
      <w:pPr>
        <w:tabs>
          <w:tab w:val="num" w:pos="1080"/>
        </w:tabs>
        <w:ind w:left="1080" w:hanging="720"/>
      </w:pPr>
      <w:rPr>
        <w:rFonts w:hint="default"/>
        <w:u w:val="single"/>
      </w:rPr>
    </w:lvl>
    <w:lvl w:ilvl="1" w:tplc="0415000F">
      <w:start w:val="1"/>
      <w:numFmt w:val="decimal"/>
      <w:lvlText w:val="%2."/>
      <w:lvlJc w:val="left"/>
      <w:pPr>
        <w:tabs>
          <w:tab w:val="num" w:pos="360"/>
        </w:tabs>
        <w:ind w:left="360" w:hanging="360"/>
      </w:pPr>
      <w:rPr>
        <w:rFonts w:hint="default"/>
        <w:b w:val="0"/>
        <w:strike w:val="0"/>
        <w:color w:val="auto"/>
        <w:u w:val="none"/>
      </w:rPr>
    </w:lvl>
    <w:lvl w:ilvl="2" w:tplc="E50CAB6C">
      <w:start w:val="1"/>
      <w:numFmt w:val="decimal"/>
      <w:lvlText w:val="%3)"/>
      <w:lvlJc w:val="left"/>
      <w:pPr>
        <w:tabs>
          <w:tab w:val="num" w:pos="2340"/>
        </w:tabs>
        <w:ind w:left="2340" w:hanging="360"/>
      </w:pPr>
      <w:rPr>
        <w:rFonts w:hint="default"/>
        <w:color w:val="000000"/>
        <w:u w:val="single"/>
      </w:rPr>
    </w:lvl>
    <w:lvl w:ilvl="3" w:tplc="695ED2C0">
      <w:start w:val="1"/>
      <w:numFmt w:val="lowerLetter"/>
      <w:lvlText w:val="%4)"/>
      <w:lvlJc w:val="left"/>
      <w:pPr>
        <w:tabs>
          <w:tab w:val="num" w:pos="2880"/>
        </w:tabs>
        <w:ind w:left="2880" w:hanging="360"/>
      </w:pPr>
      <w:rPr>
        <w:rFonts w:eastAsia="Times New Roman" w:hint="default"/>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6F22C87"/>
    <w:multiLevelType w:val="hybridMultilevel"/>
    <w:tmpl w:val="50261EEC"/>
    <w:lvl w:ilvl="0" w:tplc="AC3038A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055CA6"/>
    <w:multiLevelType w:val="hybridMultilevel"/>
    <w:tmpl w:val="F3FA7ECE"/>
    <w:lvl w:ilvl="0" w:tplc="3A96DF12">
      <w:start w:val="1"/>
      <w:numFmt w:val="upperRoman"/>
      <w:lvlText w:val="%1."/>
      <w:lvlJc w:val="left"/>
      <w:pPr>
        <w:tabs>
          <w:tab w:val="num" w:pos="1014"/>
        </w:tabs>
        <w:ind w:left="1014" w:hanging="720"/>
      </w:pPr>
      <w:rPr>
        <w:rFonts w:ascii="Arial" w:eastAsia="Times New Roman" w:hAnsi="Arial" w:cs="Arial"/>
        <w:u w:val="single"/>
      </w:rPr>
    </w:lvl>
    <w:lvl w:ilvl="1" w:tplc="787CB2B8">
      <w:start w:val="1"/>
      <w:numFmt w:val="decimal"/>
      <w:lvlText w:val="%2."/>
      <w:lvlJc w:val="left"/>
      <w:pPr>
        <w:tabs>
          <w:tab w:val="num" w:pos="294"/>
        </w:tabs>
        <w:ind w:left="294" w:hanging="360"/>
      </w:pPr>
      <w:rPr>
        <w:rFonts w:hint="default"/>
        <w:b w:val="0"/>
        <w:strike w:val="0"/>
        <w:color w:val="auto"/>
        <w:u w:val="none"/>
      </w:rPr>
    </w:lvl>
    <w:lvl w:ilvl="2" w:tplc="E50CAB6C">
      <w:start w:val="1"/>
      <w:numFmt w:val="decimal"/>
      <w:lvlText w:val="%3)"/>
      <w:lvlJc w:val="left"/>
      <w:pPr>
        <w:tabs>
          <w:tab w:val="num" w:pos="2274"/>
        </w:tabs>
        <w:ind w:left="2274" w:hanging="360"/>
      </w:pPr>
      <w:rPr>
        <w:rFonts w:hint="default"/>
        <w:color w:val="000000"/>
        <w:u w:val="single"/>
      </w:rPr>
    </w:lvl>
    <w:lvl w:ilvl="3" w:tplc="695ED2C0">
      <w:start w:val="1"/>
      <w:numFmt w:val="lowerLetter"/>
      <w:lvlText w:val="%4)"/>
      <w:lvlJc w:val="left"/>
      <w:pPr>
        <w:tabs>
          <w:tab w:val="num" w:pos="2814"/>
        </w:tabs>
        <w:ind w:left="2814" w:hanging="360"/>
      </w:pPr>
      <w:rPr>
        <w:rFonts w:eastAsia="Times New Roman" w:hint="default"/>
        <w:color w:val="auto"/>
      </w:rPr>
    </w:lvl>
    <w:lvl w:ilvl="4" w:tplc="CED68E3E">
      <w:start w:val="8"/>
      <w:numFmt w:val="decimal"/>
      <w:lvlText w:val="%5."/>
      <w:lvlJc w:val="left"/>
      <w:pPr>
        <w:tabs>
          <w:tab w:val="num" w:pos="3534"/>
        </w:tabs>
        <w:ind w:left="3534" w:hanging="360"/>
      </w:pPr>
      <w:rPr>
        <w:rFonts w:hint="default"/>
        <w:u w:val="single"/>
      </w:r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28" w15:restartNumberingAfterBreak="0">
    <w:nsid w:val="688804EB"/>
    <w:multiLevelType w:val="hybridMultilevel"/>
    <w:tmpl w:val="B8E48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AE0807"/>
    <w:multiLevelType w:val="hybridMultilevel"/>
    <w:tmpl w:val="386AC862"/>
    <w:lvl w:ilvl="0" w:tplc="19DC8A7A">
      <w:start w:val="1"/>
      <w:numFmt w:val="decimal"/>
      <w:lvlText w:val="%1)"/>
      <w:lvlJc w:val="left"/>
      <w:pPr>
        <w:tabs>
          <w:tab w:val="num" w:pos="1421"/>
        </w:tabs>
        <w:ind w:left="1421" w:hanging="360"/>
      </w:pPr>
      <w:rPr>
        <w:rFonts w:hint="default"/>
        <w:strike w:val="0"/>
        <w:color w:val="auto"/>
      </w:rPr>
    </w:lvl>
    <w:lvl w:ilvl="1" w:tplc="04150019" w:tentative="1">
      <w:start w:val="1"/>
      <w:numFmt w:val="lowerLetter"/>
      <w:lvlText w:val="%2."/>
      <w:lvlJc w:val="left"/>
      <w:pPr>
        <w:tabs>
          <w:tab w:val="num" w:pos="1781"/>
        </w:tabs>
        <w:ind w:left="1781" w:hanging="360"/>
      </w:pPr>
    </w:lvl>
    <w:lvl w:ilvl="2" w:tplc="0415001B" w:tentative="1">
      <w:start w:val="1"/>
      <w:numFmt w:val="lowerRoman"/>
      <w:lvlText w:val="%3."/>
      <w:lvlJc w:val="right"/>
      <w:pPr>
        <w:tabs>
          <w:tab w:val="num" w:pos="2501"/>
        </w:tabs>
        <w:ind w:left="2501" w:hanging="180"/>
      </w:pPr>
    </w:lvl>
    <w:lvl w:ilvl="3" w:tplc="0415000F" w:tentative="1">
      <w:start w:val="1"/>
      <w:numFmt w:val="decimal"/>
      <w:lvlText w:val="%4."/>
      <w:lvlJc w:val="left"/>
      <w:pPr>
        <w:tabs>
          <w:tab w:val="num" w:pos="3221"/>
        </w:tabs>
        <w:ind w:left="3221" w:hanging="360"/>
      </w:pPr>
    </w:lvl>
    <w:lvl w:ilvl="4" w:tplc="04150019" w:tentative="1">
      <w:start w:val="1"/>
      <w:numFmt w:val="lowerLetter"/>
      <w:lvlText w:val="%5."/>
      <w:lvlJc w:val="left"/>
      <w:pPr>
        <w:tabs>
          <w:tab w:val="num" w:pos="3941"/>
        </w:tabs>
        <w:ind w:left="3941" w:hanging="360"/>
      </w:pPr>
    </w:lvl>
    <w:lvl w:ilvl="5" w:tplc="0415001B" w:tentative="1">
      <w:start w:val="1"/>
      <w:numFmt w:val="lowerRoman"/>
      <w:lvlText w:val="%6."/>
      <w:lvlJc w:val="right"/>
      <w:pPr>
        <w:tabs>
          <w:tab w:val="num" w:pos="4661"/>
        </w:tabs>
        <w:ind w:left="4661" w:hanging="180"/>
      </w:pPr>
    </w:lvl>
    <w:lvl w:ilvl="6" w:tplc="0415000F" w:tentative="1">
      <w:start w:val="1"/>
      <w:numFmt w:val="decimal"/>
      <w:lvlText w:val="%7."/>
      <w:lvlJc w:val="left"/>
      <w:pPr>
        <w:tabs>
          <w:tab w:val="num" w:pos="5381"/>
        </w:tabs>
        <w:ind w:left="5381" w:hanging="360"/>
      </w:pPr>
    </w:lvl>
    <w:lvl w:ilvl="7" w:tplc="04150019" w:tentative="1">
      <w:start w:val="1"/>
      <w:numFmt w:val="lowerLetter"/>
      <w:lvlText w:val="%8."/>
      <w:lvlJc w:val="left"/>
      <w:pPr>
        <w:tabs>
          <w:tab w:val="num" w:pos="6101"/>
        </w:tabs>
        <w:ind w:left="6101" w:hanging="360"/>
      </w:pPr>
    </w:lvl>
    <w:lvl w:ilvl="8" w:tplc="0415001B" w:tentative="1">
      <w:start w:val="1"/>
      <w:numFmt w:val="lowerRoman"/>
      <w:lvlText w:val="%9."/>
      <w:lvlJc w:val="right"/>
      <w:pPr>
        <w:tabs>
          <w:tab w:val="num" w:pos="6821"/>
        </w:tabs>
        <w:ind w:left="6821" w:hanging="180"/>
      </w:pPr>
    </w:lvl>
  </w:abstractNum>
  <w:abstractNum w:abstractNumId="30" w15:restartNumberingAfterBreak="0">
    <w:nsid w:val="6FE7516F"/>
    <w:multiLevelType w:val="hybridMultilevel"/>
    <w:tmpl w:val="BCEAD7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1E80ED1"/>
    <w:multiLevelType w:val="hybridMultilevel"/>
    <w:tmpl w:val="83A2624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977379"/>
    <w:multiLevelType w:val="hybridMultilevel"/>
    <w:tmpl w:val="3B4427EA"/>
    <w:lvl w:ilvl="0" w:tplc="04150015">
      <w:start w:val="1"/>
      <w:numFmt w:val="upp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765870D9"/>
    <w:multiLevelType w:val="hybridMultilevel"/>
    <w:tmpl w:val="6F06C618"/>
    <w:lvl w:ilvl="0" w:tplc="FFFFFFFF">
      <w:start w:val="8"/>
      <w:numFmt w:val="decimal"/>
      <w:lvlText w:val="%1."/>
      <w:lvlJc w:val="left"/>
      <w:pPr>
        <w:tabs>
          <w:tab w:val="num" w:pos="1477"/>
        </w:tabs>
        <w:ind w:left="1477" w:hanging="397"/>
      </w:pPr>
      <w:rPr>
        <w:rFonts w:hint="default"/>
      </w:rPr>
    </w:lvl>
    <w:lvl w:ilvl="1" w:tplc="04150015">
      <w:start w:val="1"/>
      <w:numFmt w:val="upperLetter"/>
      <w:lvlText w:val="%2."/>
      <w:lvlJc w:val="left"/>
      <w:pPr>
        <w:tabs>
          <w:tab w:val="num" w:pos="1440"/>
        </w:tabs>
        <w:ind w:left="1440" w:hanging="360"/>
      </w:pPr>
      <w:rPr>
        <w:rFonts w:hint="default"/>
        <w:strike w:val="0"/>
      </w:rPr>
    </w:lvl>
    <w:lvl w:ilvl="2" w:tplc="FFFFFFFF">
      <w:start w:val="3"/>
      <w:numFmt w:val="lowerLetter"/>
      <w:lvlText w:val="%3)"/>
      <w:lvlJc w:val="left"/>
      <w:pPr>
        <w:tabs>
          <w:tab w:val="num" w:pos="1440"/>
        </w:tabs>
        <w:ind w:left="1440" w:hanging="360"/>
      </w:pPr>
      <w:rPr>
        <w:rFonts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2"/>
  </w:num>
  <w:num w:numId="2">
    <w:abstractNumId w:val="24"/>
  </w:num>
  <w:num w:numId="3">
    <w:abstractNumId w:val="33"/>
  </w:num>
  <w:num w:numId="4">
    <w:abstractNumId w:val="3"/>
  </w:num>
  <w:num w:numId="5">
    <w:abstractNumId w:val="17"/>
  </w:num>
  <w:num w:numId="6">
    <w:abstractNumId w:val="27"/>
  </w:num>
  <w:num w:numId="7">
    <w:abstractNumId w:val="0"/>
  </w:num>
  <w:num w:numId="8">
    <w:abstractNumId w:val="1"/>
  </w:num>
  <w:num w:numId="9">
    <w:abstractNumId w:val="2"/>
  </w:num>
  <w:num w:numId="10">
    <w:abstractNumId w:val="10"/>
  </w:num>
  <w:num w:numId="11">
    <w:abstractNumId w:val="19"/>
  </w:num>
  <w:num w:numId="12">
    <w:abstractNumId w:val="5"/>
  </w:num>
  <w:num w:numId="13">
    <w:abstractNumId w:val="29"/>
  </w:num>
  <w:num w:numId="14">
    <w:abstractNumId w:val="16"/>
  </w:num>
  <w:num w:numId="15">
    <w:abstractNumId w:val="32"/>
  </w:num>
  <w:num w:numId="16">
    <w:abstractNumId w:val="6"/>
  </w:num>
  <w:num w:numId="17">
    <w:abstractNumId w:val="15"/>
  </w:num>
  <w:num w:numId="18">
    <w:abstractNumId w:val="11"/>
  </w:num>
  <w:num w:numId="19">
    <w:abstractNumId w:val="31"/>
  </w:num>
  <w:num w:numId="20">
    <w:abstractNumId w:val="25"/>
  </w:num>
  <w:num w:numId="21">
    <w:abstractNumId w:val="23"/>
  </w:num>
  <w:num w:numId="22">
    <w:abstractNumId w:val="8"/>
  </w:num>
  <w:num w:numId="23">
    <w:abstractNumId w:val="4"/>
  </w:num>
  <w:num w:numId="24">
    <w:abstractNumId w:val="14"/>
  </w:num>
  <w:num w:numId="25">
    <w:abstractNumId w:val="26"/>
  </w:num>
  <w:num w:numId="26">
    <w:abstractNumId w:val="20"/>
  </w:num>
  <w:num w:numId="27">
    <w:abstractNumId w:val="12"/>
  </w:num>
  <w:num w:numId="28">
    <w:abstractNumId w:val="28"/>
  </w:num>
  <w:num w:numId="29">
    <w:abstractNumId w:val="13"/>
  </w:num>
  <w:num w:numId="30">
    <w:abstractNumId w:val="30"/>
  </w:num>
  <w:num w:numId="31">
    <w:abstractNumId w:val="21"/>
  </w:num>
  <w:num w:numId="32">
    <w:abstractNumId w:val="9"/>
  </w:num>
  <w:num w:numId="33">
    <w:abstractNumId w:val="1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7E"/>
    <w:rsid w:val="00022345"/>
    <w:rsid w:val="00031B9C"/>
    <w:rsid w:val="00057755"/>
    <w:rsid w:val="0006271F"/>
    <w:rsid w:val="000641D4"/>
    <w:rsid w:val="000A5BAE"/>
    <w:rsid w:val="000C137E"/>
    <w:rsid w:val="000E32B5"/>
    <w:rsid w:val="001032FF"/>
    <w:rsid w:val="001A133C"/>
    <w:rsid w:val="001E4939"/>
    <w:rsid w:val="001F1D4F"/>
    <w:rsid w:val="0020375C"/>
    <w:rsid w:val="00252CB8"/>
    <w:rsid w:val="00267966"/>
    <w:rsid w:val="0028659E"/>
    <w:rsid w:val="002A46AE"/>
    <w:rsid w:val="002B2EB8"/>
    <w:rsid w:val="003E5736"/>
    <w:rsid w:val="003F2AB4"/>
    <w:rsid w:val="00434830"/>
    <w:rsid w:val="00497EF1"/>
    <w:rsid w:val="004E065F"/>
    <w:rsid w:val="004E5A24"/>
    <w:rsid w:val="004F2B37"/>
    <w:rsid w:val="005251F6"/>
    <w:rsid w:val="0053498E"/>
    <w:rsid w:val="00574A67"/>
    <w:rsid w:val="0057654E"/>
    <w:rsid w:val="005B1AE9"/>
    <w:rsid w:val="005C0CED"/>
    <w:rsid w:val="005F7071"/>
    <w:rsid w:val="00650FA8"/>
    <w:rsid w:val="00657883"/>
    <w:rsid w:val="00677E52"/>
    <w:rsid w:val="006B0C96"/>
    <w:rsid w:val="006B3BDA"/>
    <w:rsid w:val="006D3C72"/>
    <w:rsid w:val="006F6DEE"/>
    <w:rsid w:val="00723D1B"/>
    <w:rsid w:val="00784967"/>
    <w:rsid w:val="007A3B57"/>
    <w:rsid w:val="007C0304"/>
    <w:rsid w:val="007D3043"/>
    <w:rsid w:val="007E280F"/>
    <w:rsid w:val="0083189D"/>
    <w:rsid w:val="00833F44"/>
    <w:rsid w:val="00853D6E"/>
    <w:rsid w:val="00862E43"/>
    <w:rsid w:val="008A600C"/>
    <w:rsid w:val="00906A60"/>
    <w:rsid w:val="00964708"/>
    <w:rsid w:val="00992C72"/>
    <w:rsid w:val="009A1BCB"/>
    <w:rsid w:val="009A236D"/>
    <w:rsid w:val="009B7FAE"/>
    <w:rsid w:val="009D4BC0"/>
    <w:rsid w:val="00A00C92"/>
    <w:rsid w:val="00A4231B"/>
    <w:rsid w:val="00A4687C"/>
    <w:rsid w:val="00A66F01"/>
    <w:rsid w:val="00A70788"/>
    <w:rsid w:val="00A80E41"/>
    <w:rsid w:val="00A8319D"/>
    <w:rsid w:val="00A91C4A"/>
    <w:rsid w:val="00AB71D2"/>
    <w:rsid w:val="00B031C9"/>
    <w:rsid w:val="00B25EB0"/>
    <w:rsid w:val="00B37D8D"/>
    <w:rsid w:val="00CC0AAE"/>
    <w:rsid w:val="00D21862"/>
    <w:rsid w:val="00D254AB"/>
    <w:rsid w:val="00D806A3"/>
    <w:rsid w:val="00DD10CB"/>
    <w:rsid w:val="00E0388C"/>
    <w:rsid w:val="00E13982"/>
    <w:rsid w:val="00E52983"/>
    <w:rsid w:val="00E54D27"/>
    <w:rsid w:val="00E67FC3"/>
    <w:rsid w:val="00E92B6E"/>
    <w:rsid w:val="00EB025C"/>
    <w:rsid w:val="00ED403E"/>
    <w:rsid w:val="00F031CC"/>
    <w:rsid w:val="00F2227D"/>
    <w:rsid w:val="00F43698"/>
    <w:rsid w:val="00F950E6"/>
    <w:rsid w:val="00FA6823"/>
    <w:rsid w:val="00FD35E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B22A"/>
  <w15:chartTrackingRefBased/>
  <w15:docId w15:val="{7BA43A22-59F5-440B-A849-E6175CDD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137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137E"/>
    <w:pPr>
      <w:keepNext/>
      <w:outlineLvl w:val="0"/>
    </w:pPr>
    <w:rPr>
      <w:b/>
      <w:bCs/>
      <w:sz w:val="28"/>
      <w:u w:val="single"/>
    </w:rPr>
  </w:style>
  <w:style w:type="paragraph" w:styleId="Nagwek2">
    <w:name w:val="heading 2"/>
    <w:basedOn w:val="Normalny"/>
    <w:next w:val="Normalny"/>
    <w:link w:val="Nagwek2Znak"/>
    <w:qFormat/>
    <w:rsid w:val="000C137E"/>
    <w:pPr>
      <w:keepNext/>
      <w:numPr>
        <w:numId w:val="1"/>
      </w:numPr>
      <w:outlineLvl w:val="1"/>
    </w:pPr>
    <w:rPr>
      <w:b/>
      <w:bCs/>
    </w:rPr>
  </w:style>
  <w:style w:type="paragraph" w:styleId="Nagwek3">
    <w:name w:val="heading 3"/>
    <w:basedOn w:val="Normalny"/>
    <w:next w:val="Normalny"/>
    <w:link w:val="Nagwek3Znak"/>
    <w:qFormat/>
    <w:rsid w:val="000C137E"/>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137E"/>
    <w:rPr>
      <w:rFonts w:ascii="Times New Roman" w:eastAsia="Times New Roman" w:hAnsi="Times New Roman" w:cs="Times New Roman"/>
      <w:b/>
      <w:bCs/>
      <w:sz w:val="28"/>
      <w:szCs w:val="24"/>
      <w:u w:val="single"/>
      <w:lang w:eastAsia="pl-PL"/>
    </w:rPr>
  </w:style>
  <w:style w:type="character" w:customStyle="1" w:styleId="Nagwek2Znak">
    <w:name w:val="Nagłówek 2 Znak"/>
    <w:basedOn w:val="Domylnaczcionkaakapitu"/>
    <w:link w:val="Nagwek2"/>
    <w:rsid w:val="000C137E"/>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0C137E"/>
    <w:rPr>
      <w:rFonts w:ascii="Arial" w:eastAsia="Times New Roman" w:hAnsi="Arial" w:cs="Arial"/>
      <w:b/>
      <w:bCs/>
      <w:sz w:val="26"/>
      <w:szCs w:val="26"/>
      <w:lang w:eastAsia="pl-PL"/>
    </w:rPr>
  </w:style>
  <w:style w:type="paragraph" w:styleId="Tekstpodstawowy">
    <w:name w:val="Body Text"/>
    <w:basedOn w:val="Normalny"/>
    <w:link w:val="TekstpodstawowyZnak"/>
    <w:rsid w:val="000C137E"/>
    <w:pPr>
      <w:jc w:val="both"/>
    </w:pPr>
  </w:style>
  <w:style w:type="character" w:customStyle="1" w:styleId="TekstpodstawowyZnak">
    <w:name w:val="Tekst podstawowy Znak"/>
    <w:basedOn w:val="Domylnaczcionkaakapitu"/>
    <w:link w:val="Tekstpodstawowy"/>
    <w:rsid w:val="000C137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137E"/>
    <w:pPr>
      <w:ind w:left="360" w:hanging="360"/>
    </w:pPr>
  </w:style>
  <w:style w:type="character" w:customStyle="1" w:styleId="TekstpodstawowywcityZnak">
    <w:name w:val="Tekst podstawowy wcięty Znak"/>
    <w:basedOn w:val="Domylnaczcionkaakapitu"/>
    <w:link w:val="Tekstpodstawowywcity"/>
    <w:rsid w:val="000C137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C137E"/>
    <w:pPr>
      <w:ind w:left="360"/>
    </w:pPr>
  </w:style>
  <w:style w:type="character" w:customStyle="1" w:styleId="Tekstpodstawowywcity2Znak">
    <w:name w:val="Tekst podstawowy wcięty 2 Znak"/>
    <w:basedOn w:val="Domylnaczcionkaakapitu"/>
    <w:link w:val="Tekstpodstawowywcity2"/>
    <w:rsid w:val="000C137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C137E"/>
    <w:pPr>
      <w:tabs>
        <w:tab w:val="left" w:pos="900"/>
      </w:tabs>
      <w:ind w:left="900" w:hanging="360"/>
      <w:jc w:val="both"/>
    </w:pPr>
    <w:rPr>
      <w:color w:val="000080"/>
    </w:rPr>
  </w:style>
  <w:style w:type="character" w:customStyle="1" w:styleId="Tekstpodstawowywcity3Znak">
    <w:name w:val="Tekst podstawowy wcięty 3 Znak"/>
    <w:basedOn w:val="Domylnaczcionkaakapitu"/>
    <w:link w:val="Tekstpodstawowywcity3"/>
    <w:rsid w:val="000C137E"/>
    <w:rPr>
      <w:rFonts w:ascii="Times New Roman" w:eastAsia="Times New Roman" w:hAnsi="Times New Roman" w:cs="Times New Roman"/>
      <w:color w:val="000080"/>
      <w:sz w:val="24"/>
      <w:szCs w:val="24"/>
      <w:lang w:eastAsia="pl-PL"/>
    </w:rPr>
  </w:style>
  <w:style w:type="paragraph" w:customStyle="1" w:styleId="Indeks">
    <w:name w:val="Indeks"/>
    <w:basedOn w:val="Normalny"/>
    <w:rsid w:val="000C137E"/>
    <w:pPr>
      <w:suppressLineNumbers/>
      <w:suppressAutoHyphens/>
    </w:pPr>
    <w:rPr>
      <w:rFonts w:cs="Tahoma"/>
      <w:lang w:eastAsia="ar-SA"/>
    </w:rPr>
  </w:style>
  <w:style w:type="paragraph" w:styleId="Stopka">
    <w:name w:val="footer"/>
    <w:basedOn w:val="Normalny"/>
    <w:link w:val="StopkaZnak"/>
    <w:rsid w:val="000C137E"/>
    <w:pPr>
      <w:tabs>
        <w:tab w:val="center" w:pos="4536"/>
        <w:tab w:val="right" w:pos="9072"/>
      </w:tabs>
    </w:pPr>
  </w:style>
  <w:style w:type="character" w:customStyle="1" w:styleId="StopkaZnak">
    <w:name w:val="Stopka Znak"/>
    <w:basedOn w:val="Domylnaczcionkaakapitu"/>
    <w:link w:val="Stopka"/>
    <w:rsid w:val="000C137E"/>
    <w:rPr>
      <w:rFonts w:ascii="Times New Roman" w:eastAsia="Times New Roman" w:hAnsi="Times New Roman" w:cs="Times New Roman"/>
      <w:sz w:val="24"/>
      <w:szCs w:val="24"/>
      <w:lang w:eastAsia="pl-PL"/>
    </w:rPr>
  </w:style>
  <w:style w:type="character" w:styleId="Numerstrony">
    <w:name w:val="page number"/>
    <w:basedOn w:val="Domylnaczcionkaakapitu"/>
    <w:rsid w:val="000C137E"/>
  </w:style>
  <w:style w:type="paragraph" w:styleId="Tekstprzypisukocowego">
    <w:name w:val="endnote text"/>
    <w:basedOn w:val="Normalny"/>
    <w:link w:val="TekstprzypisukocowegoZnak"/>
    <w:semiHidden/>
    <w:rsid w:val="000C137E"/>
    <w:rPr>
      <w:sz w:val="20"/>
      <w:szCs w:val="20"/>
    </w:rPr>
  </w:style>
  <w:style w:type="character" w:customStyle="1" w:styleId="TekstprzypisukocowegoZnak">
    <w:name w:val="Tekst przypisu końcowego Znak"/>
    <w:basedOn w:val="Domylnaczcionkaakapitu"/>
    <w:link w:val="Tekstprzypisukocowego"/>
    <w:semiHidden/>
    <w:rsid w:val="000C137E"/>
    <w:rPr>
      <w:rFonts w:ascii="Times New Roman" w:eastAsia="Times New Roman" w:hAnsi="Times New Roman" w:cs="Times New Roman"/>
      <w:sz w:val="20"/>
      <w:szCs w:val="20"/>
      <w:lang w:eastAsia="pl-PL"/>
    </w:rPr>
  </w:style>
  <w:style w:type="character" w:styleId="Odwoanieprzypisukocowego">
    <w:name w:val="endnote reference"/>
    <w:semiHidden/>
    <w:rsid w:val="000C137E"/>
    <w:rPr>
      <w:vertAlign w:val="superscript"/>
    </w:rPr>
  </w:style>
  <w:style w:type="character" w:styleId="Hipercze">
    <w:name w:val="Hyperlink"/>
    <w:rsid w:val="000C137E"/>
    <w:rPr>
      <w:color w:val="0000FF"/>
      <w:u w:val="single"/>
    </w:rPr>
  </w:style>
  <w:style w:type="character" w:styleId="Odwoaniedokomentarza">
    <w:name w:val="annotation reference"/>
    <w:semiHidden/>
    <w:rsid w:val="000C137E"/>
    <w:rPr>
      <w:sz w:val="16"/>
      <w:szCs w:val="16"/>
    </w:rPr>
  </w:style>
  <w:style w:type="paragraph" w:styleId="Tekstkomentarza">
    <w:name w:val="annotation text"/>
    <w:basedOn w:val="Normalny"/>
    <w:link w:val="TekstkomentarzaZnak"/>
    <w:semiHidden/>
    <w:rsid w:val="000C137E"/>
    <w:rPr>
      <w:sz w:val="20"/>
      <w:szCs w:val="20"/>
    </w:rPr>
  </w:style>
  <w:style w:type="character" w:customStyle="1" w:styleId="TekstkomentarzaZnak">
    <w:name w:val="Tekst komentarza Znak"/>
    <w:basedOn w:val="Domylnaczcionkaakapitu"/>
    <w:link w:val="Tekstkomentarza"/>
    <w:semiHidden/>
    <w:rsid w:val="000C13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C137E"/>
    <w:rPr>
      <w:b/>
      <w:bCs/>
    </w:rPr>
  </w:style>
  <w:style w:type="character" w:customStyle="1" w:styleId="TematkomentarzaZnak">
    <w:name w:val="Temat komentarza Znak"/>
    <w:basedOn w:val="TekstkomentarzaZnak"/>
    <w:link w:val="Tematkomentarza"/>
    <w:semiHidden/>
    <w:rsid w:val="000C137E"/>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C137E"/>
    <w:rPr>
      <w:rFonts w:ascii="Tahoma" w:hAnsi="Tahoma" w:cs="Tahoma"/>
      <w:sz w:val="16"/>
      <w:szCs w:val="16"/>
    </w:rPr>
  </w:style>
  <w:style w:type="character" w:customStyle="1" w:styleId="TekstdymkaZnak">
    <w:name w:val="Tekst dymka Znak"/>
    <w:basedOn w:val="Domylnaczcionkaakapitu"/>
    <w:link w:val="Tekstdymka"/>
    <w:semiHidden/>
    <w:rsid w:val="000C137E"/>
    <w:rPr>
      <w:rFonts w:ascii="Tahoma" w:eastAsia="Times New Roman" w:hAnsi="Tahoma" w:cs="Tahoma"/>
      <w:sz w:val="16"/>
      <w:szCs w:val="16"/>
      <w:lang w:eastAsia="pl-PL"/>
    </w:rPr>
  </w:style>
  <w:style w:type="paragraph" w:styleId="Mapadokumentu">
    <w:name w:val="Document Map"/>
    <w:basedOn w:val="Normalny"/>
    <w:link w:val="MapadokumentuZnak"/>
    <w:semiHidden/>
    <w:rsid w:val="000C137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0C137E"/>
    <w:rPr>
      <w:rFonts w:ascii="Tahoma" w:eastAsia="Times New Roman" w:hAnsi="Tahoma" w:cs="Tahoma"/>
      <w:sz w:val="20"/>
      <w:szCs w:val="20"/>
      <w:shd w:val="clear" w:color="auto" w:fill="000080"/>
      <w:lang w:eastAsia="pl-PL"/>
    </w:rPr>
  </w:style>
  <w:style w:type="paragraph" w:customStyle="1" w:styleId="Default">
    <w:name w:val="Default"/>
    <w:rsid w:val="000C137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0C137E"/>
    <w:pPr>
      <w:tabs>
        <w:tab w:val="center" w:pos="4536"/>
        <w:tab w:val="right" w:pos="9072"/>
      </w:tabs>
    </w:pPr>
  </w:style>
  <w:style w:type="character" w:customStyle="1" w:styleId="NagwekZnak">
    <w:name w:val="Nagłówek Znak"/>
    <w:basedOn w:val="Domylnaczcionkaakapitu"/>
    <w:link w:val="Nagwek"/>
    <w:rsid w:val="000C137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C137E"/>
    <w:pPr>
      <w:ind w:left="708"/>
    </w:pPr>
  </w:style>
  <w:style w:type="paragraph" w:styleId="Poprawka">
    <w:name w:val="Revision"/>
    <w:hidden/>
    <w:uiPriority w:val="99"/>
    <w:semiHidden/>
    <w:rsid w:val="000C137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zawa.praca.gov.pl/" TargetMode="External"/><Relationship Id="rId13" Type="http://schemas.openxmlformats.org/officeDocument/2006/relationships/hyperlink" Target="https://warszawa.praca.gov.pl/nabor-wnioskow-o-przyznanie-jednorazowo-srodkow-na-podjecie-dzialalnosci-gospodarcze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rszawa.praca.gov.pl/nabor-wnioskow-o-przyznanie-jednorazowo-srodkow-na-podjecie-dzialalnosci-gospodarcze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warszawa.praca.gov.pl" TargetMode="External"/><Relationship Id="rId23" Type="http://schemas.microsoft.com/office/2018/08/relationships/commentsExtensible" Target="commentsExtensible.xml"/><Relationship Id="rId10" Type="http://schemas.openxmlformats.org/officeDocument/2006/relationships/hyperlink" Target="https://warszawa.prac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arszawa.praca.gov.pl/" TargetMode="External"/><Relationship Id="rId14" Type="http://schemas.openxmlformats.org/officeDocument/2006/relationships/hyperlink" Target="https://warszawa.praca.gov.pl/nabor-wnioskow-o-przyznanie-jednorazowo-srodkow-na-podjecie-dzialalnosci-gospodarcz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98D5A-EA35-4BE6-B27B-AC1FB3C8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1042D8BE</Template>
  <TotalTime>0</TotalTime>
  <Pages>12</Pages>
  <Words>4242</Words>
  <Characters>25458</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Matysiak</dc:creator>
  <cp:keywords/>
  <dc:description/>
  <cp:lastModifiedBy>Monika Pobikrowska</cp:lastModifiedBy>
  <cp:revision>2</cp:revision>
  <cp:lastPrinted>2025-08-21T07:29:00Z</cp:lastPrinted>
  <dcterms:created xsi:type="dcterms:W3CDTF">2025-09-01T08:12:00Z</dcterms:created>
  <dcterms:modified xsi:type="dcterms:W3CDTF">2025-09-01T08:12:00Z</dcterms:modified>
</cp:coreProperties>
</file>