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3F" w:rsidRDefault="004C343F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D00F6DE" wp14:editId="290B8E66">
            <wp:simplePos x="0" y="0"/>
            <wp:positionH relativeFrom="column">
              <wp:posOffset>3885565</wp:posOffset>
            </wp:positionH>
            <wp:positionV relativeFrom="paragraph">
              <wp:posOffset>104140</wp:posOffset>
            </wp:positionV>
            <wp:extent cx="2098675" cy="629920"/>
            <wp:effectExtent l="0" t="0" r="0" b="0"/>
            <wp:wrapTight wrapText="bothSides">
              <wp:wrapPolygon edited="0">
                <wp:start x="0" y="0"/>
                <wp:lineTo x="0" y="20903"/>
                <wp:lineTo x="21371" y="20903"/>
                <wp:lineTo x="21371" y="0"/>
                <wp:lineTo x="0" y="0"/>
              </wp:wrapPolygon>
            </wp:wrapTight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CF3646" wp14:editId="3961F1F9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346200" cy="697865"/>
            <wp:effectExtent l="0" t="0" r="6350" b="6985"/>
            <wp:wrapTight wrapText="bothSides">
              <wp:wrapPolygon edited="0">
                <wp:start x="0" y="0"/>
                <wp:lineTo x="0" y="21227"/>
                <wp:lineTo x="21396" y="21227"/>
                <wp:lineTo x="21396" y="0"/>
                <wp:lineTo x="0" y="0"/>
              </wp:wrapPolygon>
            </wp:wrapTight>
            <wp:docPr id="1" name="Obraz 3" descr="C:\Users\dkopaczewski\AppData\Local\Microsoft\Windows\Temporary Internet Files\Content.Word\FE_PR_POZIOM-AchromatPozyty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kopaczewski\AppData\Local\Microsoft\Windows\Temporary Internet Files\Content.Word\FE_PR_POZIOM-AchromatPozytyw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F76251A" wp14:editId="027A2AAB">
            <wp:simplePos x="0" y="0"/>
            <wp:positionH relativeFrom="column">
              <wp:posOffset>2104390</wp:posOffset>
            </wp:positionH>
            <wp:positionV relativeFrom="paragraph">
              <wp:posOffset>8890</wp:posOffset>
            </wp:positionV>
            <wp:extent cx="1205865" cy="878205"/>
            <wp:effectExtent l="0" t="0" r="0" b="0"/>
            <wp:wrapTight wrapText="bothSides">
              <wp:wrapPolygon edited="0">
                <wp:start x="0" y="0"/>
                <wp:lineTo x="0" y="21085"/>
                <wp:lineTo x="21156" y="21085"/>
                <wp:lineTo x="21156" y="0"/>
                <wp:lineTo x="0" y="0"/>
              </wp:wrapPolygon>
            </wp:wrapTight>
            <wp:docPr id="2" name="Obraz 2" descr="czarno_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arno_bia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43F" w:rsidRDefault="004C343F" w:rsidP="004C343F"/>
    <w:p w:rsidR="004C343F" w:rsidRDefault="004C343F" w:rsidP="004C343F">
      <w:pPr>
        <w:pStyle w:val="Tekstpodstawowy31"/>
        <w:spacing w:line="360" w:lineRule="auto"/>
        <w:rPr>
          <w:b/>
        </w:rPr>
      </w:pPr>
    </w:p>
    <w:p w:rsidR="004C343F" w:rsidRDefault="004C343F" w:rsidP="004C343F">
      <w:pPr>
        <w:pStyle w:val="Tekstpodstawowy31"/>
        <w:spacing w:line="360" w:lineRule="auto"/>
        <w:rPr>
          <w:b/>
        </w:rPr>
      </w:pPr>
    </w:p>
    <w:p w:rsidR="004C343F" w:rsidRDefault="004C343F" w:rsidP="00A4191E">
      <w:pPr>
        <w:pStyle w:val="Tekstpodstawowy31"/>
        <w:spacing w:line="360" w:lineRule="auto"/>
        <w:rPr>
          <w:rFonts w:ascii="Arial" w:hAnsi="Arial" w:cs="Arial"/>
        </w:rPr>
      </w:pPr>
      <w:r w:rsidRPr="004C343F">
        <w:rPr>
          <w:rFonts w:ascii="Arial" w:hAnsi="Arial" w:cs="Arial"/>
          <w:b/>
        </w:rPr>
        <w:t xml:space="preserve">Powiatowy Urząd Pracy w Iławie informuje o możliwości składania wniosków </w:t>
      </w:r>
      <w:r w:rsidRPr="004C343F">
        <w:rPr>
          <w:rFonts w:ascii="Arial" w:hAnsi="Arial" w:cs="Arial"/>
        </w:rPr>
        <w:br/>
        <w:t xml:space="preserve">o dotację na rozpoczęcie działalności gospodarczej dla osób bezrobotnych. </w:t>
      </w:r>
    </w:p>
    <w:p w:rsidR="004C343F" w:rsidRDefault="004C343F" w:rsidP="00A4191E">
      <w:pPr>
        <w:pStyle w:val="Nagwek1"/>
        <w:spacing w:before="0" w:after="0" w:line="360" w:lineRule="auto"/>
        <w:jc w:val="both"/>
        <w:rPr>
          <w:rFonts w:cs="Arial"/>
          <w:b w:val="0"/>
          <w:sz w:val="20"/>
        </w:rPr>
      </w:pPr>
      <w:r w:rsidRPr="004C343F">
        <w:rPr>
          <w:rFonts w:cs="Arial"/>
          <w:b w:val="0"/>
          <w:sz w:val="20"/>
        </w:rPr>
        <w:t>Dotacje będą udzielane osobom, które są zarejestrowane w Powiatowym Urzędzie Pracy w Iławie lub Filiach Urzędu jako osoby bezrobotne i zgodnie z ustawą o promocji zatrudnienia i instytucjach rynku pracy posiadają zdia</w:t>
      </w:r>
      <w:r w:rsidR="00DA73DD">
        <w:rPr>
          <w:rFonts w:cs="Arial"/>
          <w:b w:val="0"/>
          <w:sz w:val="20"/>
        </w:rPr>
        <w:t xml:space="preserve">gnozowany I </w:t>
      </w:r>
      <w:proofErr w:type="spellStart"/>
      <w:r w:rsidR="00DA73DD">
        <w:rPr>
          <w:rFonts w:cs="Arial"/>
          <w:b w:val="0"/>
          <w:sz w:val="20"/>
        </w:rPr>
        <w:t>i</w:t>
      </w:r>
      <w:proofErr w:type="spellEnd"/>
      <w:r w:rsidR="00DA73DD">
        <w:rPr>
          <w:rFonts w:cs="Arial"/>
          <w:b w:val="0"/>
          <w:sz w:val="20"/>
        </w:rPr>
        <w:t xml:space="preserve"> II  profil pomocy</w:t>
      </w:r>
      <w:r w:rsidRPr="004C343F">
        <w:rPr>
          <w:rFonts w:cs="Arial"/>
          <w:b w:val="0"/>
          <w:sz w:val="20"/>
        </w:rPr>
        <w:t xml:space="preserve"> (</w:t>
      </w:r>
      <w:r w:rsidR="00DA73DD" w:rsidRPr="00DA73DD">
        <w:rPr>
          <w:rFonts w:cs="Arial"/>
          <w:b w:val="0"/>
          <w:sz w:val="20"/>
        </w:rPr>
        <w:t>uwaga</w:t>
      </w:r>
      <w:r w:rsidR="009A7ED0">
        <w:rPr>
          <w:rFonts w:cs="Arial"/>
          <w:b w:val="0"/>
          <w:sz w:val="20"/>
        </w:rPr>
        <w:t>:</w:t>
      </w:r>
      <w:r w:rsidR="00DA73DD">
        <w:rPr>
          <w:rFonts w:cs="Arial"/>
          <w:b w:val="0"/>
          <w:sz w:val="20"/>
        </w:rPr>
        <w:t xml:space="preserve"> </w:t>
      </w:r>
      <w:r w:rsidRPr="004C343F">
        <w:rPr>
          <w:rFonts w:cs="Arial"/>
          <w:b w:val="0"/>
          <w:sz w:val="20"/>
        </w:rPr>
        <w:t>osoba z I profilem może uzyskać dotację tylko w uzasadnionych przypadkach</w:t>
      </w:r>
      <w:r w:rsidR="00DA73DD">
        <w:rPr>
          <w:rFonts w:cs="Arial"/>
          <w:b w:val="0"/>
          <w:sz w:val="20"/>
        </w:rPr>
        <w:t xml:space="preserve"> i nie w ramach programu specjalnego</w:t>
      </w:r>
      <w:r w:rsidRPr="004C343F">
        <w:rPr>
          <w:rFonts w:cs="Arial"/>
          <w:b w:val="0"/>
          <w:sz w:val="20"/>
        </w:rPr>
        <w:t xml:space="preserve">). </w:t>
      </w:r>
    </w:p>
    <w:p w:rsidR="00A4191E" w:rsidRPr="00A4191E" w:rsidRDefault="00A4191E" w:rsidP="00A4191E">
      <w:pPr>
        <w:rPr>
          <w:lang w:eastAsia="pl-PL"/>
        </w:rPr>
      </w:pPr>
    </w:p>
    <w:p w:rsidR="004C343F" w:rsidRPr="002E2E36" w:rsidRDefault="004C343F" w:rsidP="00A4191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2E36">
        <w:rPr>
          <w:rFonts w:ascii="Arial" w:hAnsi="Arial" w:cs="Arial"/>
          <w:b/>
          <w:sz w:val="20"/>
          <w:szCs w:val="20"/>
          <w:u w:val="single"/>
        </w:rPr>
        <w:t xml:space="preserve">Dotacje </w:t>
      </w:r>
      <w:r>
        <w:rPr>
          <w:rFonts w:ascii="Arial" w:hAnsi="Arial" w:cs="Arial"/>
          <w:b/>
          <w:sz w:val="20"/>
          <w:szCs w:val="20"/>
          <w:u w:val="single"/>
        </w:rPr>
        <w:t>będą</w:t>
      </w:r>
      <w:r w:rsidRPr="002E2E36">
        <w:rPr>
          <w:rFonts w:ascii="Arial" w:hAnsi="Arial" w:cs="Arial"/>
          <w:b/>
          <w:sz w:val="20"/>
          <w:szCs w:val="20"/>
          <w:u w:val="single"/>
        </w:rPr>
        <w:t xml:space="preserve"> realizowane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A73DD">
        <w:rPr>
          <w:rFonts w:ascii="Arial" w:hAnsi="Arial" w:cs="Arial"/>
          <w:b/>
          <w:sz w:val="20"/>
          <w:szCs w:val="20"/>
          <w:u w:val="single"/>
        </w:rPr>
        <w:t>z następujących programów</w:t>
      </w:r>
      <w:r w:rsidRPr="002E2E36">
        <w:rPr>
          <w:rFonts w:ascii="Arial" w:hAnsi="Arial" w:cs="Arial"/>
          <w:b/>
          <w:sz w:val="20"/>
          <w:szCs w:val="20"/>
          <w:u w:val="single"/>
        </w:rPr>
        <w:t>:</w:t>
      </w:r>
    </w:p>
    <w:p w:rsidR="004C343F" w:rsidRDefault="004C343F" w:rsidP="00A4191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E2E3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A73DD">
        <w:rPr>
          <w:sz w:val="20"/>
          <w:szCs w:val="20"/>
        </w:rPr>
        <w:t xml:space="preserve">EFS </w:t>
      </w:r>
      <w:r w:rsidRPr="002E2E36">
        <w:rPr>
          <w:sz w:val="20"/>
          <w:szCs w:val="20"/>
        </w:rPr>
        <w:t>Regionalnego Programu Operacyjnego Województwa Warmińsko-Mazurskiego</w:t>
      </w:r>
      <w:r w:rsidR="00DA73DD">
        <w:rPr>
          <w:sz w:val="20"/>
          <w:szCs w:val="20"/>
        </w:rPr>
        <w:t xml:space="preserve"> </w:t>
      </w:r>
      <w:r>
        <w:rPr>
          <w:sz w:val="20"/>
          <w:szCs w:val="20"/>
        </w:rPr>
        <w:t>dla osób</w:t>
      </w:r>
      <w:r w:rsidRPr="002E2E36">
        <w:rPr>
          <w:sz w:val="20"/>
          <w:szCs w:val="20"/>
        </w:rPr>
        <w:t xml:space="preserve"> powyżej 29 roku życia </w:t>
      </w:r>
      <w:r w:rsidRPr="002E2E36">
        <w:rPr>
          <w:color w:val="auto"/>
          <w:sz w:val="20"/>
          <w:szCs w:val="20"/>
        </w:rPr>
        <w:t>(osoba, która ma 30 lat i więcej od dnia urodzin)</w:t>
      </w:r>
      <w:r>
        <w:rPr>
          <w:color w:val="auto"/>
          <w:sz w:val="20"/>
          <w:szCs w:val="20"/>
        </w:rPr>
        <w:t>,</w:t>
      </w:r>
      <w:r w:rsidRPr="002E2E3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które </w:t>
      </w:r>
      <w:r w:rsidRPr="002E2E36">
        <w:rPr>
          <w:color w:val="auto"/>
          <w:sz w:val="20"/>
          <w:szCs w:val="20"/>
        </w:rPr>
        <w:t>dodatkowo spełniają</w:t>
      </w:r>
      <w:r>
        <w:rPr>
          <w:color w:val="auto"/>
          <w:sz w:val="20"/>
          <w:szCs w:val="20"/>
        </w:rPr>
        <w:t xml:space="preserve"> </w:t>
      </w:r>
      <w:r w:rsidR="00DA73DD">
        <w:rPr>
          <w:color w:val="auto"/>
          <w:sz w:val="20"/>
          <w:szCs w:val="20"/>
        </w:rPr>
        <w:t>jedno z poniższych kryteriów.</w:t>
      </w:r>
    </w:p>
    <w:p w:rsidR="00DA73DD" w:rsidRPr="008B45AB" w:rsidRDefault="00DA73DD" w:rsidP="00A4191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8B45AB">
        <w:rPr>
          <w:color w:val="auto"/>
          <w:sz w:val="20"/>
          <w:szCs w:val="20"/>
        </w:rPr>
        <w:t>Kryteria:</w:t>
      </w:r>
    </w:p>
    <w:p w:rsidR="004C343F" w:rsidRPr="002E2E36" w:rsidRDefault="004C343F" w:rsidP="00A4191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E2E36">
        <w:rPr>
          <w:color w:val="auto"/>
          <w:sz w:val="20"/>
          <w:szCs w:val="20"/>
        </w:rPr>
        <w:t xml:space="preserve">a) osoba długotrwale bezrobotna </w:t>
      </w:r>
      <w:r w:rsidRPr="002E2E36">
        <w:rPr>
          <w:sz w:val="20"/>
          <w:szCs w:val="20"/>
        </w:rPr>
        <w:t>(osoba bezrobotna nieprzerwanie przez okres ponad 12 miesięcy)</w:t>
      </w:r>
      <w:r w:rsidRPr="002E2E36">
        <w:rPr>
          <w:color w:val="auto"/>
          <w:sz w:val="20"/>
          <w:szCs w:val="20"/>
        </w:rPr>
        <w:t>,</w:t>
      </w:r>
    </w:p>
    <w:p w:rsidR="004C343F" w:rsidRPr="002E2E36" w:rsidRDefault="004C343F" w:rsidP="00A4191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E2E36">
        <w:rPr>
          <w:color w:val="auto"/>
          <w:sz w:val="20"/>
          <w:szCs w:val="20"/>
        </w:rPr>
        <w:t>b) osoba niepełnosprawna,</w:t>
      </w:r>
    </w:p>
    <w:p w:rsidR="004C343F" w:rsidRPr="002E2E36" w:rsidRDefault="004C343F" w:rsidP="00A4191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E2E36">
        <w:rPr>
          <w:color w:val="auto"/>
          <w:sz w:val="20"/>
          <w:szCs w:val="20"/>
        </w:rPr>
        <w:t>c) osoba powyżej 50 roku życia,</w:t>
      </w:r>
    </w:p>
    <w:p w:rsidR="004C343F" w:rsidRPr="002E2E36" w:rsidRDefault="004C343F" w:rsidP="00A4191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E2E36">
        <w:rPr>
          <w:color w:val="auto"/>
          <w:sz w:val="20"/>
          <w:szCs w:val="20"/>
        </w:rPr>
        <w:t>d) kobieta,</w:t>
      </w:r>
    </w:p>
    <w:p w:rsidR="004C343F" w:rsidRDefault="004C343F" w:rsidP="00A41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2E36">
        <w:rPr>
          <w:rFonts w:ascii="Arial" w:hAnsi="Arial" w:cs="Arial"/>
          <w:sz w:val="20"/>
          <w:szCs w:val="20"/>
        </w:rPr>
        <w:t>e) osoba niskowykwalifikowana (</w:t>
      </w:r>
      <w:r>
        <w:rPr>
          <w:rFonts w:ascii="Arial" w:hAnsi="Arial" w:cs="Arial"/>
          <w:sz w:val="20"/>
          <w:szCs w:val="20"/>
        </w:rPr>
        <w:t>tj. osoba nieposiadająca wykształcenia na poziomie policealnym</w:t>
      </w:r>
      <w:r>
        <w:rPr>
          <w:rFonts w:ascii="Arial" w:hAnsi="Arial" w:cs="Arial"/>
          <w:sz w:val="20"/>
          <w:szCs w:val="20"/>
        </w:rPr>
        <w:br/>
        <w:t xml:space="preserve"> lub wyższym)</w:t>
      </w:r>
    </w:p>
    <w:p w:rsidR="00DA73DD" w:rsidRPr="008B45AB" w:rsidRDefault="00DA73DD" w:rsidP="00A4191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45AB">
        <w:rPr>
          <w:rFonts w:ascii="Arial" w:hAnsi="Arial" w:cs="Arial"/>
          <w:b/>
          <w:sz w:val="20"/>
          <w:szCs w:val="20"/>
        </w:rPr>
        <w:t>Wysokość wsparcia</w:t>
      </w:r>
      <w:r w:rsidR="009A7ED0">
        <w:rPr>
          <w:rFonts w:ascii="Arial" w:hAnsi="Arial" w:cs="Arial"/>
          <w:b/>
          <w:sz w:val="20"/>
          <w:szCs w:val="20"/>
        </w:rPr>
        <w:t xml:space="preserve"> -</w:t>
      </w:r>
      <w:r w:rsidRPr="008B45AB">
        <w:rPr>
          <w:rFonts w:ascii="Arial" w:hAnsi="Arial" w:cs="Arial"/>
          <w:b/>
          <w:sz w:val="20"/>
          <w:szCs w:val="20"/>
        </w:rPr>
        <w:t xml:space="preserve"> do kwoty 20.000 zł. brutto. </w:t>
      </w:r>
    </w:p>
    <w:p w:rsidR="00A4191E" w:rsidRDefault="00A4191E" w:rsidP="00A4191E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</w:p>
    <w:p w:rsidR="00DA73DD" w:rsidRDefault="004C343F" w:rsidP="00A4191E">
      <w:pPr>
        <w:pStyle w:val="Default"/>
        <w:spacing w:line="360" w:lineRule="auto"/>
        <w:jc w:val="both"/>
      </w:pPr>
      <w:r>
        <w:rPr>
          <w:b/>
          <w:color w:val="auto"/>
          <w:sz w:val="20"/>
          <w:szCs w:val="20"/>
        </w:rPr>
        <w:t xml:space="preserve">2) </w:t>
      </w:r>
      <w:r w:rsidR="00113B1A">
        <w:rPr>
          <w:color w:val="auto"/>
          <w:sz w:val="20"/>
          <w:szCs w:val="20"/>
        </w:rPr>
        <w:t xml:space="preserve">Rezerwy Ministra dla </w:t>
      </w:r>
      <w:r w:rsidR="00113B1A" w:rsidRPr="00113B1A">
        <w:rPr>
          <w:color w:val="auto"/>
          <w:sz w:val="20"/>
          <w:szCs w:val="20"/>
        </w:rPr>
        <w:t xml:space="preserve">osób bezrobotnych mieszkających na terenie gmin wiejskich i miejsko </w:t>
      </w:r>
      <w:r w:rsidR="00DA73DD">
        <w:rPr>
          <w:color w:val="auto"/>
          <w:sz w:val="20"/>
          <w:szCs w:val="20"/>
        </w:rPr>
        <w:t>- wiejskich w powiecie iławskim</w:t>
      </w:r>
      <w:r w:rsidR="00113B1A" w:rsidRPr="00113B1A">
        <w:rPr>
          <w:color w:val="auto"/>
          <w:sz w:val="20"/>
          <w:szCs w:val="20"/>
        </w:rPr>
        <w:t xml:space="preserve"> tj. z wyłączeniem mieszkańców miasta Iławy i miasta Lubawy</w:t>
      </w:r>
      <w:r w:rsidR="00DA73DD">
        <w:rPr>
          <w:color w:val="auto"/>
          <w:sz w:val="20"/>
          <w:szCs w:val="20"/>
        </w:rPr>
        <w:t>.</w:t>
      </w:r>
      <w:r w:rsidR="00113B1A" w:rsidRPr="00113B1A">
        <w:t xml:space="preserve"> </w:t>
      </w:r>
    </w:p>
    <w:p w:rsidR="004C343F" w:rsidRPr="008B45AB" w:rsidRDefault="00DA73DD" w:rsidP="00A4191E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 w:rsidRPr="008B45AB">
        <w:rPr>
          <w:b/>
          <w:color w:val="auto"/>
          <w:sz w:val="20"/>
          <w:szCs w:val="20"/>
        </w:rPr>
        <w:t>W</w:t>
      </w:r>
      <w:r w:rsidR="00113B1A" w:rsidRPr="008B45AB">
        <w:rPr>
          <w:b/>
          <w:color w:val="auto"/>
          <w:sz w:val="20"/>
          <w:szCs w:val="20"/>
        </w:rPr>
        <w:t>ysokość wsparcia</w:t>
      </w:r>
      <w:r w:rsidR="009A7ED0">
        <w:rPr>
          <w:b/>
          <w:color w:val="auto"/>
          <w:sz w:val="20"/>
          <w:szCs w:val="20"/>
        </w:rPr>
        <w:t xml:space="preserve"> -</w:t>
      </w:r>
      <w:r w:rsidR="00113B1A" w:rsidRPr="008B45AB">
        <w:rPr>
          <w:b/>
          <w:color w:val="auto"/>
          <w:sz w:val="20"/>
          <w:szCs w:val="20"/>
        </w:rPr>
        <w:t xml:space="preserve"> do kwoty 20.000 zł brutto.</w:t>
      </w:r>
    </w:p>
    <w:p w:rsidR="00254D2B" w:rsidRDefault="00254D2B" w:rsidP="00A4191E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</w:p>
    <w:p w:rsidR="00DA73DD" w:rsidRDefault="00DA73DD" w:rsidP="00A4191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3) </w:t>
      </w:r>
      <w:r w:rsidRPr="00DA73DD">
        <w:rPr>
          <w:color w:val="auto"/>
          <w:sz w:val="20"/>
          <w:szCs w:val="20"/>
        </w:rPr>
        <w:t>Funduszu Pracy</w:t>
      </w:r>
      <w:r w:rsidR="009A7ED0">
        <w:rPr>
          <w:color w:val="auto"/>
          <w:sz w:val="20"/>
          <w:szCs w:val="20"/>
        </w:rPr>
        <w:t xml:space="preserve"> -</w:t>
      </w:r>
      <w:r w:rsidRPr="00DA73DD">
        <w:rPr>
          <w:color w:val="auto"/>
          <w:sz w:val="20"/>
          <w:szCs w:val="20"/>
        </w:rPr>
        <w:t xml:space="preserve"> dla pozostałych osób bezrobotnych.</w:t>
      </w:r>
    </w:p>
    <w:p w:rsidR="00DA73DD" w:rsidRPr="008B45AB" w:rsidRDefault="00DA73DD" w:rsidP="00A4191E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 w:rsidRPr="008B45AB">
        <w:rPr>
          <w:b/>
          <w:color w:val="auto"/>
          <w:sz w:val="20"/>
          <w:szCs w:val="20"/>
        </w:rPr>
        <w:t>Wysokość wsparcia</w:t>
      </w:r>
      <w:r w:rsidR="009A7ED0">
        <w:rPr>
          <w:b/>
          <w:color w:val="auto"/>
          <w:sz w:val="20"/>
          <w:szCs w:val="20"/>
        </w:rPr>
        <w:t xml:space="preserve"> -</w:t>
      </w:r>
      <w:r w:rsidRPr="008B45AB">
        <w:rPr>
          <w:b/>
          <w:color w:val="auto"/>
          <w:sz w:val="20"/>
          <w:szCs w:val="20"/>
        </w:rPr>
        <w:t xml:space="preserve"> do kwoty 20.000 zł. brutto.</w:t>
      </w:r>
    </w:p>
    <w:p w:rsidR="00DA73DD" w:rsidRPr="00DA73DD" w:rsidRDefault="00DA73DD" w:rsidP="00A4191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A73DD" w:rsidRDefault="00DA73DD" w:rsidP="00A4191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113B1A" w:rsidRPr="00113B1A">
        <w:rPr>
          <w:b/>
          <w:color w:val="auto"/>
          <w:sz w:val="20"/>
          <w:szCs w:val="20"/>
        </w:rPr>
        <w:t>)</w:t>
      </w:r>
      <w:r w:rsidR="00113B1A">
        <w:rPr>
          <w:b/>
          <w:color w:val="auto"/>
          <w:sz w:val="20"/>
          <w:szCs w:val="20"/>
        </w:rPr>
        <w:t xml:space="preserve"> </w:t>
      </w:r>
      <w:r w:rsidR="00113B1A" w:rsidRPr="00113B1A">
        <w:rPr>
          <w:color w:val="auto"/>
          <w:sz w:val="20"/>
          <w:szCs w:val="20"/>
        </w:rPr>
        <w:t xml:space="preserve">Programu </w:t>
      </w:r>
      <w:r w:rsidR="00113B1A">
        <w:rPr>
          <w:color w:val="auto"/>
          <w:sz w:val="20"/>
          <w:szCs w:val="20"/>
        </w:rPr>
        <w:t>specjalnego</w:t>
      </w:r>
      <w:r w:rsidR="009A7ED0">
        <w:rPr>
          <w:color w:val="auto"/>
          <w:sz w:val="20"/>
          <w:szCs w:val="20"/>
        </w:rPr>
        <w:t xml:space="preserve"> -</w:t>
      </w:r>
      <w:r w:rsidR="00113B1A">
        <w:rPr>
          <w:color w:val="auto"/>
          <w:sz w:val="20"/>
          <w:szCs w:val="20"/>
        </w:rPr>
        <w:t xml:space="preserve"> dla osób</w:t>
      </w:r>
      <w:r>
        <w:rPr>
          <w:color w:val="auto"/>
          <w:sz w:val="20"/>
          <w:szCs w:val="20"/>
        </w:rPr>
        <w:t xml:space="preserve"> bezrobotnych do 30 roku życia.</w:t>
      </w:r>
    </w:p>
    <w:p w:rsidR="00113B1A" w:rsidRPr="008B45AB" w:rsidRDefault="00DA73DD" w:rsidP="00A4191E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 w:rsidRPr="008B45AB">
        <w:rPr>
          <w:b/>
          <w:color w:val="auto"/>
          <w:sz w:val="20"/>
          <w:szCs w:val="20"/>
        </w:rPr>
        <w:t>W</w:t>
      </w:r>
      <w:r w:rsidR="00113B1A" w:rsidRPr="008B45AB">
        <w:rPr>
          <w:b/>
          <w:color w:val="auto"/>
          <w:sz w:val="20"/>
          <w:szCs w:val="20"/>
        </w:rPr>
        <w:t>ysokość wsparcia</w:t>
      </w:r>
      <w:r w:rsidR="009A7ED0">
        <w:rPr>
          <w:b/>
          <w:color w:val="auto"/>
          <w:sz w:val="20"/>
          <w:szCs w:val="20"/>
        </w:rPr>
        <w:t xml:space="preserve"> -</w:t>
      </w:r>
      <w:bookmarkStart w:id="0" w:name="_GoBack"/>
      <w:bookmarkEnd w:id="0"/>
      <w:r w:rsidR="00113B1A" w:rsidRPr="008B45AB">
        <w:rPr>
          <w:b/>
          <w:color w:val="auto"/>
          <w:sz w:val="20"/>
          <w:szCs w:val="20"/>
        </w:rPr>
        <w:t xml:space="preserve"> do kwoty 24.000 zł brutto. </w:t>
      </w:r>
    </w:p>
    <w:p w:rsidR="00A4191E" w:rsidRDefault="00A4191E" w:rsidP="00A4191E">
      <w:pPr>
        <w:pStyle w:val="Default"/>
        <w:jc w:val="both"/>
        <w:rPr>
          <w:color w:val="auto"/>
          <w:sz w:val="20"/>
          <w:szCs w:val="20"/>
        </w:rPr>
      </w:pPr>
    </w:p>
    <w:p w:rsidR="00A4191E" w:rsidRPr="00113B1A" w:rsidRDefault="00A4191E" w:rsidP="00254D2B">
      <w:pPr>
        <w:pStyle w:val="Default"/>
        <w:jc w:val="both"/>
        <w:rPr>
          <w:b/>
          <w:color w:val="auto"/>
          <w:sz w:val="20"/>
          <w:szCs w:val="20"/>
        </w:rPr>
      </w:pPr>
    </w:p>
    <w:p w:rsidR="004C343F" w:rsidRPr="002E2E36" w:rsidRDefault="004C343F" w:rsidP="004C343F">
      <w:pPr>
        <w:spacing w:line="360" w:lineRule="auto"/>
        <w:rPr>
          <w:rFonts w:ascii="Arial" w:hAnsi="Arial" w:cs="Arial"/>
          <w:sz w:val="20"/>
          <w:szCs w:val="20"/>
        </w:rPr>
      </w:pPr>
      <w:r w:rsidRPr="002E2E36">
        <w:rPr>
          <w:rFonts w:ascii="Arial" w:hAnsi="Arial" w:cs="Arial"/>
          <w:sz w:val="20"/>
          <w:szCs w:val="20"/>
        </w:rPr>
        <w:t xml:space="preserve">Komplet dokumentów jest dostępny na stronie internetowej Urzędu </w:t>
      </w:r>
      <w:r w:rsidRPr="00ED4801">
        <w:rPr>
          <w:rFonts w:ascii="Arial" w:hAnsi="Arial" w:cs="Arial"/>
          <w:sz w:val="20"/>
          <w:szCs w:val="20"/>
          <w:u w:val="single"/>
        </w:rPr>
        <w:t>ilawa.praca.gov.pl</w:t>
      </w:r>
      <w:r>
        <w:rPr>
          <w:rFonts w:ascii="Arial" w:hAnsi="Arial" w:cs="Arial"/>
          <w:sz w:val="20"/>
          <w:szCs w:val="20"/>
        </w:rPr>
        <w:t xml:space="preserve"> </w:t>
      </w:r>
      <w:r w:rsidRPr="002E2E36">
        <w:rPr>
          <w:rFonts w:ascii="Arial" w:hAnsi="Arial" w:cs="Arial"/>
          <w:sz w:val="20"/>
          <w:szCs w:val="20"/>
        </w:rPr>
        <w:t xml:space="preserve">w zakładce </w:t>
      </w:r>
      <w:r>
        <w:rPr>
          <w:rFonts w:ascii="Arial" w:hAnsi="Arial" w:cs="Arial"/>
          <w:sz w:val="20"/>
          <w:szCs w:val="20"/>
        </w:rPr>
        <w:t>„Aktualności”</w:t>
      </w:r>
      <w:r w:rsidRPr="002E2E36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</w:t>
      </w:r>
      <w:r w:rsidRPr="002E2E36">
        <w:rPr>
          <w:rFonts w:ascii="Arial" w:hAnsi="Arial" w:cs="Arial"/>
          <w:sz w:val="20"/>
          <w:szCs w:val="20"/>
        </w:rPr>
        <w:t>w PUP w Iławie i jego filiach.</w:t>
      </w:r>
    </w:p>
    <w:p w:rsidR="004C343F" w:rsidRPr="002E2E36" w:rsidRDefault="004C343F" w:rsidP="004C343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E2E36">
        <w:rPr>
          <w:rFonts w:ascii="Arial" w:hAnsi="Arial" w:cs="Arial"/>
          <w:sz w:val="20"/>
          <w:szCs w:val="20"/>
        </w:rPr>
        <w:t xml:space="preserve">Wnioski o dotację należy składać </w:t>
      </w:r>
      <w:r w:rsidRPr="002E2E36">
        <w:rPr>
          <w:rFonts w:ascii="Arial" w:hAnsi="Arial" w:cs="Arial"/>
          <w:b/>
          <w:color w:val="000000"/>
          <w:sz w:val="20"/>
          <w:szCs w:val="20"/>
        </w:rPr>
        <w:t xml:space="preserve">od </w:t>
      </w:r>
      <w:r w:rsidR="00113B1A">
        <w:rPr>
          <w:rFonts w:ascii="Arial" w:hAnsi="Arial" w:cs="Arial"/>
          <w:b/>
          <w:color w:val="000000"/>
          <w:sz w:val="20"/>
          <w:szCs w:val="20"/>
        </w:rPr>
        <w:t>24</w:t>
      </w:r>
      <w:r>
        <w:rPr>
          <w:rFonts w:ascii="Arial" w:hAnsi="Arial" w:cs="Arial"/>
          <w:b/>
          <w:color w:val="000000"/>
          <w:sz w:val="20"/>
          <w:szCs w:val="20"/>
        </w:rPr>
        <w:t>.0</w:t>
      </w:r>
      <w:r w:rsidR="00113B1A">
        <w:rPr>
          <w:rFonts w:ascii="Arial" w:hAnsi="Arial" w:cs="Arial"/>
          <w:b/>
          <w:color w:val="000000"/>
          <w:sz w:val="20"/>
          <w:szCs w:val="20"/>
        </w:rPr>
        <w:t>7</w:t>
      </w:r>
      <w:r>
        <w:rPr>
          <w:rFonts w:ascii="Arial" w:hAnsi="Arial" w:cs="Arial"/>
          <w:b/>
          <w:color w:val="000000"/>
          <w:sz w:val="20"/>
          <w:szCs w:val="20"/>
        </w:rPr>
        <w:t>.2017</w:t>
      </w:r>
      <w:r w:rsidRPr="002E2E36">
        <w:rPr>
          <w:rFonts w:ascii="Arial" w:hAnsi="Arial" w:cs="Arial"/>
          <w:b/>
          <w:color w:val="000000"/>
          <w:sz w:val="20"/>
          <w:szCs w:val="20"/>
        </w:rPr>
        <w:t xml:space="preserve"> r. do </w:t>
      </w:r>
      <w:r w:rsidR="00113B1A">
        <w:rPr>
          <w:rFonts w:ascii="Arial" w:hAnsi="Arial" w:cs="Arial"/>
          <w:b/>
          <w:color w:val="000000"/>
          <w:sz w:val="20"/>
          <w:szCs w:val="20"/>
        </w:rPr>
        <w:t>28.07</w:t>
      </w:r>
      <w:r>
        <w:rPr>
          <w:rFonts w:ascii="Arial" w:hAnsi="Arial" w:cs="Arial"/>
          <w:b/>
          <w:color w:val="000000"/>
          <w:sz w:val="20"/>
          <w:szCs w:val="20"/>
        </w:rPr>
        <w:t>.2017</w:t>
      </w:r>
      <w:r w:rsidRPr="002E2E36">
        <w:rPr>
          <w:rFonts w:ascii="Arial" w:hAnsi="Arial" w:cs="Arial"/>
          <w:b/>
          <w:color w:val="000000"/>
          <w:sz w:val="20"/>
          <w:szCs w:val="20"/>
        </w:rPr>
        <w:t xml:space="preserve"> r.,</w:t>
      </w:r>
    </w:p>
    <w:p w:rsidR="004C343F" w:rsidRPr="002E2E36" w:rsidRDefault="004C343F" w:rsidP="004C343F">
      <w:pPr>
        <w:spacing w:line="360" w:lineRule="auto"/>
        <w:jc w:val="both"/>
        <w:rPr>
          <w:rFonts w:ascii="Arial Narrow" w:hAnsi="Arial Narrow" w:cs="Arial Narrow"/>
          <w:b/>
          <w:sz w:val="20"/>
          <w:szCs w:val="20"/>
          <w:u w:val="single"/>
        </w:rPr>
      </w:pPr>
      <w:r w:rsidRPr="002E2E36">
        <w:rPr>
          <w:rFonts w:ascii="Arial" w:hAnsi="Arial" w:cs="Arial"/>
          <w:sz w:val="20"/>
          <w:szCs w:val="20"/>
        </w:rPr>
        <w:t>Kolejność wpływu wniosków nie decyduje o przyznaniu dofinansowania.</w:t>
      </w:r>
    </w:p>
    <w:p w:rsidR="004C343F" w:rsidRPr="002E2E36" w:rsidRDefault="004C343F" w:rsidP="008B45AB">
      <w:pPr>
        <w:spacing w:after="0" w:line="360" w:lineRule="auto"/>
        <w:jc w:val="both"/>
        <w:rPr>
          <w:rFonts w:ascii="Arial Narrow" w:hAnsi="Arial Narrow" w:cs="Arial Narrow"/>
          <w:b/>
          <w:sz w:val="20"/>
          <w:szCs w:val="20"/>
        </w:rPr>
      </w:pPr>
      <w:r w:rsidRPr="002E2E36">
        <w:rPr>
          <w:rFonts w:ascii="Arial Narrow" w:hAnsi="Arial Narrow" w:cs="Arial Narrow"/>
          <w:b/>
          <w:sz w:val="20"/>
          <w:szCs w:val="20"/>
          <w:u w:val="single"/>
        </w:rPr>
        <w:t>Uwaga!</w:t>
      </w:r>
    </w:p>
    <w:p w:rsidR="004C343F" w:rsidRPr="002E2E36" w:rsidRDefault="004C343F" w:rsidP="008B45AB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E2E36">
        <w:rPr>
          <w:rFonts w:ascii="Arial Narrow" w:hAnsi="Arial Narrow" w:cs="Arial Narrow"/>
          <w:b/>
          <w:sz w:val="20"/>
          <w:szCs w:val="20"/>
        </w:rPr>
        <w:t xml:space="preserve">W związku ze zmianą zasad dotyczących przyznawania dotacji prosimy o uważane zapoznanie się z nowym Regulaminem </w:t>
      </w:r>
      <w:r w:rsidRPr="002E2E36">
        <w:rPr>
          <w:rFonts w:ascii="Arial Narrow" w:hAnsi="Arial Narrow" w:cs="Arial Narrow"/>
          <w:b/>
          <w:bCs/>
          <w:sz w:val="20"/>
          <w:szCs w:val="20"/>
        </w:rPr>
        <w:t>przyznawania środków na podjęcie działalności gospodarczej</w:t>
      </w:r>
    </w:p>
    <w:p w:rsidR="004C343F" w:rsidRPr="002E2E36" w:rsidRDefault="004C343F" w:rsidP="004C343F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4C343F" w:rsidRPr="004C343F" w:rsidRDefault="004C343F" w:rsidP="004C34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C343F">
        <w:rPr>
          <w:rFonts w:ascii="Arial" w:hAnsi="Arial" w:cs="Arial"/>
          <w:b/>
          <w:sz w:val="20"/>
          <w:szCs w:val="20"/>
          <w:u w:val="single"/>
        </w:rPr>
        <w:t>Osoby do kontaktu:</w:t>
      </w:r>
    </w:p>
    <w:p w:rsidR="004C343F" w:rsidRDefault="004C343F" w:rsidP="004C343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Renata Zielińska nr telefonu: 089 649 55 02 wew. 267</w:t>
      </w:r>
    </w:p>
    <w:p w:rsidR="00264412" w:rsidRPr="004C343F" w:rsidRDefault="004C343F" w:rsidP="00A4191E">
      <w:pPr>
        <w:spacing w:after="0" w:line="240" w:lineRule="auto"/>
        <w:jc w:val="both"/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Dorociak</w:t>
      </w:r>
      <w:proofErr w:type="spellEnd"/>
      <w:r>
        <w:rPr>
          <w:sz w:val="20"/>
          <w:szCs w:val="20"/>
        </w:rPr>
        <w:t xml:space="preserve"> nr telefonu: 089 649 55 02 wew. 279</w:t>
      </w:r>
    </w:p>
    <w:sectPr w:rsidR="00264412" w:rsidRPr="004C343F" w:rsidSect="00A4191E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32"/>
    <w:rsid w:val="00113B1A"/>
    <w:rsid w:val="001D5850"/>
    <w:rsid w:val="00254D2B"/>
    <w:rsid w:val="00264412"/>
    <w:rsid w:val="004C343F"/>
    <w:rsid w:val="008B45AB"/>
    <w:rsid w:val="009A7ED0"/>
    <w:rsid w:val="00A4191E"/>
    <w:rsid w:val="00CB7E32"/>
    <w:rsid w:val="00DA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684C"/>
  <w15:chartTrackingRefBased/>
  <w15:docId w15:val="{2917F14D-2B47-47CB-8D68-15545CFE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4C34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4C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9"/>
    <w:rsid w:val="004C343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customStyle="1" w:styleId="Default">
    <w:name w:val="Default"/>
    <w:rsid w:val="004C3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C34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Zielinska</dc:creator>
  <cp:keywords/>
  <dc:description/>
  <cp:lastModifiedBy>Renata Zielinska</cp:lastModifiedBy>
  <cp:revision>6</cp:revision>
  <cp:lastPrinted>2017-06-09T11:51:00Z</cp:lastPrinted>
  <dcterms:created xsi:type="dcterms:W3CDTF">2017-02-01T08:30:00Z</dcterms:created>
  <dcterms:modified xsi:type="dcterms:W3CDTF">2017-06-09T12:26:00Z</dcterms:modified>
</cp:coreProperties>
</file>